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A3" w:rsidRDefault="00713FA3" w:rsidP="00713F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122888" wp14:editId="5FA9F5BF">
                <wp:simplePos x="0" y="0"/>
                <wp:positionH relativeFrom="column">
                  <wp:posOffset>-75482</wp:posOffset>
                </wp:positionH>
                <wp:positionV relativeFrom="paragraph">
                  <wp:posOffset>242570</wp:posOffset>
                </wp:positionV>
                <wp:extent cx="6112565" cy="8172450"/>
                <wp:effectExtent l="0" t="0" r="2159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2565" cy="8172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94F49" id="正方形/長方形 9" o:spid="_x0000_s1026" style="position:absolute;left:0;text-align:left;margin-left:-5.95pt;margin-top:19.1pt;width:481.3pt;height:6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" filled="f" strokecolor="windowText"/>
            </w:pict>
          </mc:Fallback>
        </mc:AlternateContent>
      </w:r>
      <w:r>
        <w:rPr>
          <w:rFonts w:hint="eastAsia"/>
        </w:rPr>
        <w:t>様式第６（第３条関係）</w:t>
      </w:r>
    </w:p>
    <w:p w:rsidR="00713FA3" w:rsidRDefault="00713FA3" w:rsidP="00713FA3"/>
    <w:p w:rsidR="00713FA3" w:rsidRPr="00713FA3" w:rsidRDefault="00224AD0" w:rsidP="00713FA3">
      <w:pPr>
        <w:jc w:val="center"/>
        <w:rPr>
          <w:szCs w:val="24"/>
        </w:rPr>
      </w:pPr>
      <w:r>
        <w:rPr>
          <w:rFonts w:hint="eastAsia"/>
          <w:szCs w:val="24"/>
        </w:rPr>
        <w:t>計画</w:t>
      </w:r>
      <w:r w:rsidR="009B1251">
        <w:rPr>
          <w:rFonts w:hint="eastAsia"/>
          <w:szCs w:val="24"/>
        </w:rPr>
        <w:t>区域内及び</w:t>
      </w:r>
      <w:r>
        <w:rPr>
          <w:rFonts w:hint="eastAsia"/>
          <w:szCs w:val="24"/>
        </w:rPr>
        <w:t>その</w:t>
      </w:r>
      <w:r w:rsidR="009B1251">
        <w:rPr>
          <w:rFonts w:hint="eastAsia"/>
          <w:szCs w:val="24"/>
        </w:rPr>
        <w:t>周辺地域に対する地区計画等</w:t>
      </w:r>
      <w:r w:rsidR="00713FA3" w:rsidRPr="00713FA3">
        <w:rPr>
          <w:rFonts w:hint="eastAsia"/>
          <w:szCs w:val="24"/>
        </w:rPr>
        <w:t>の説明に関する報告書</w:t>
      </w:r>
    </w:p>
    <w:p w:rsidR="00713FA3" w:rsidRDefault="00713FA3" w:rsidP="00713FA3">
      <w:pPr>
        <w:ind w:left="850" w:hangingChars="300" w:hanging="850"/>
        <w:jc w:val="left"/>
      </w:pPr>
    </w:p>
    <w:p w:rsidR="00713FA3" w:rsidRDefault="006110B0" w:rsidP="00713FA3">
      <w:pPr>
        <w:ind w:left="850" w:hangingChars="300" w:hanging="850"/>
        <w:jc w:val="left"/>
      </w:pPr>
      <w:r>
        <w:rPr>
          <w:rFonts w:hint="eastAsia"/>
        </w:rPr>
        <w:t xml:space="preserve">１　</w:t>
      </w:r>
      <w:r w:rsidR="00713FA3">
        <w:rPr>
          <w:rFonts w:hint="eastAsia"/>
        </w:rPr>
        <w:t>説明会開催状況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1276"/>
        <w:gridCol w:w="2268"/>
        <w:gridCol w:w="1559"/>
        <w:gridCol w:w="1980"/>
        <w:gridCol w:w="1416"/>
      </w:tblGrid>
      <w:tr w:rsidR="00713FA3" w:rsidTr="00903DB8">
        <w:tc>
          <w:tcPr>
            <w:tcW w:w="709" w:type="dxa"/>
          </w:tcPr>
          <w:p w:rsidR="00713FA3" w:rsidRDefault="00713FA3" w:rsidP="00903DB8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276" w:type="dxa"/>
          </w:tcPr>
          <w:p w:rsidR="00713FA3" w:rsidRDefault="00713FA3" w:rsidP="00903DB8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2268" w:type="dxa"/>
          </w:tcPr>
          <w:p w:rsidR="00713FA3" w:rsidRDefault="00713FA3" w:rsidP="00903DB8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559" w:type="dxa"/>
          </w:tcPr>
          <w:p w:rsidR="00713FA3" w:rsidRDefault="00713FA3" w:rsidP="00903DB8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1980" w:type="dxa"/>
          </w:tcPr>
          <w:p w:rsidR="00713FA3" w:rsidRDefault="00713FA3" w:rsidP="00903DB8">
            <w:pPr>
              <w:jc w:val="center"/>
            </w:pPr>
            <w:r>
              <w:rPr>
                <w:rFonts w:hint="eastAsia"/>
              </w:rPr>
              <w:t>周知先の範囲</w:t>
            </w:r>
          </w:p>
        </w:tc>
        <w:tc>
          <w:tcPr>
            <w:tcW w:w="1416" w:type="dxa"/>
          </w:tcPr>
          <w:p w:rsidR="00713FA3" w:rsidRDefault="00713FA3" w:rsidP="00903DB8">
            <w:pPr>
              <w:jc w:val="center"/>
            </w:pPr>
            <w:r>
              <w:rPr>
                <w:rFonts w:hint="eastAsia"/>
              </w:rPr>
              <w:t>周知方法</w:t>
            </w:r>
          </w:p>
        </w:tc>
      </w:tr>
      <w:tr w:rsidR="00713FA3" w:rsidTr="00903DB8">
        <w:tc>
          <w:tcPr>
            <w:tcW w:w="709" w:type="dxa"/>
          </w:tcPr>
          <w:p w:rsidR="00713FA3" w:rsidRDefault="00713FA3" w:rsidP="00903DB8">
            <w:pPr>
              <w:jc w:val="left"/>
            </w:pPr>
          </w:p>
        </w:tc>
        <w:tc>
          <w:tcPr>
            <w:tcW w:w="1276" w:type="dxa"/>
          </w:tcPr>
          <w:p w:rsidR="00713FA3" w:rsidRDefault="00713FA3" w:rsidP="00903DB8">
            <w:pPr>
              <w:jc w:val="left"/>
            </w:pPr>
          </w:p>
        </w:tc>
        <w:tc>
          <w:tcPr>
            <w:tcW w:w="2268" w:type="dxa"/>
          </w:tcPr>
          <w:p w:rsidR="00713FA3" w:rsidRDefault="00713FA3" w:rsidP="00903DB8">
            <w:pPr>
              <w:jc w:val="left"/>
            </w:pPr>
          </w:p>
        </w:tc>
        <w:tc>
          <w:tcPr>
            <w:tcW w:w="1559" w:type="dxa"/>
          </w:tcPr>
          <w:p w:rsidR="00713FA3" w:rsidRDefault="00713FA3" w:rsidP="00903DB8">
            <w:pPr>
              <w:jc w:val="left"/>
            </w:pPr>
          </w:p>
        </w:tc>
        <w:tc>
          <w:tcPr>
            <w:tcW w:w="1980" w:type="dxa"/>
          </w:tcPr>
          <w:p w:rsidR="00713FA3" w:rsidRDefault="00713FA3" w:rsidP="00903DB8">
            <w:pPr>
              <w:jc w:val="left"/>
            </w:pPr>
          </w:p>
        </w:tc>
        <w:tc>
          <w:tcPr>
            <w:tcW w:w="1416" w:type="dxa"/>
          </w:tcPr>
          <w:p w:rsidR="00713FA3" w:rsidRDefault="00713FA3" w:rsidP="00903DB8">
            <w:pPr>
              <w:jc w:val="left"/>
            </w:pPr>
          </w:p>
        </w:tc>
      </w:tr>
      <w:tr w:rsidR="00713FA3" w:rsidTr="00903DB8">
        <w:tc>
          <w:tcPr>
            <w:tcW w:w="709" w:type="dxa"/>
          </w:tcPr>
          <w:p w:rsidR="00713FA3" w:rsidRDefault="00713FA3" w:rsidP="00903DB8">
            <w:pPr>
              <w:jc w:val="left"/>
            </w:pPr>
          </w:p>
        </w:tc>
        <w:tc>
          <w:tcPr>
            <w:tcW w:w="1276" w:type="dxa"/>
          </w:tcPr>
          <w:p w:rsidR="00713FA3" w:rsidRDefault="00713FA3" w:rsidP="00903DB8">
            <w:pPr>
              <w:jc w:val="left"/>
            </w:pPr>
          </w:p>
        </w:tc>
        <w:tc>
          <w:tcPr>
            <w:tcW w:w="2268" w:type="dxa"/>
          </w:tcPr>
          <w:p w:rsidR="00713FA3" w:rsidRDefault="00713FA3" w:rsidP="00903DB8">
            <w:pPr>
              <w:jc w:val="left"/>
            </w:pPr>
          </w:p>
        </w:tc>
        <w:tc>
          <w:tcPr>
            <w:tcW w:w="1559" w:type="dxa"/>
          </w:tcPr>
          <w:p w:rsidR="00713FA3" w:rsidRDefault="00713FA3" w:rsidP="00903DB8">
            <w:pPr>
              <w:jc w:val="left"/>
            </w:pPr>
          </w:p>
        </w:tc>
        <w:tc>
          <w:tcPr>
            <w:tcW w:w="1980" w:type="dxa"/>
          </w:tcPr>
          <w:p w:rsidR="00713FA3" w:rsidRDefault="00713FA3" w:rsidP="00903DB8">
            <w:pPr>
              <w:jc w:val="left"/>
            </w:pPr>
          </w:p>
        </w:tc>
        <w:tc>
          <w:tcPr>
            <w:tcW w:w="1416" w:type="dxa"/>
          </w:tcPr>
          <w:p w:rsidR="00713FA3" w:rsidRDefault="00713FA3" w:rsidP="00903DB8">
            <w:pPr>
              <w:jc w:val="left"/>
            </w:pPr>
          </w:p>
        </w:tc>
      </w:tr>
      <w:tr w:rsidR="00713FA3" w:rsidTr="00903DB8">
        <w:tc>
          <w:tcPr>
            <w:tcW w:w="709" w:type="dxa"/>
          </w:tcPr>
          <w:p w:rsidR="00713FA3" w:rsidRDefault="00713FA3" w:rsidP="00903DB8">
            <w:pPr>
              <w:jc w:val="left"/>
            </w:pPr>
          </w:p>
        </w:tc>
        <w:tc>
          <w:tcPr>
            <w:tcW w:w="1276" w:type="dxa"/>
          </w:tcPr>
          <w:p w:rsidR="00713FA3" w:rsidRDefault="00713FA3" w:rsidP="00903DB8">
            <w:pPr>
              <w:jc w:val="left"/>
            </w:pPr>
          </w:p>
        </w:tc>
        <w:tc>
          <w:tcPr>
            <w:tcW w:w="2268" w:type="dxa"/>
          </w:tcPr>
          <w:p w:rsidR="00713FA3" w:rsidRDefault="00713FA3" w:rsidP="00903DB8">
            <w:pPr>
              <w:jc w:val="left"/>
            </w:pPr>
          </w:p>
        </w:tc>
        <w:tc>
          <w:tcPr>
            <w:tcW w:w="1559" w:type="dxa"/>
          </w:tcPr>
          <w:p w:rsidR="00713FA3" w:rsidRDefault="00713FA3" w:rsidP="00903DB8">
            <w:pPr>
              <w:jc w:val="left"/>
            </w:pPr>
          </w:p>
        </w:tc>
        <w:tc>
          <w:tcPr>
            <w:tcW w:w="1980" w:type="dxa"/>
          </w:tcPr>
          <w:p w:rsidR="00713FA3" w:rsidRDefault="00713FA3" w:rsidP="00903DB8">
            <w:pPr>
              <w:jc w:val="left"/>
            </w:pPr>
          </w:p>
        </w:tc>
        <w:tc>
          <w:tcPr>
            <w:tcW w:w="1416" w:type="dxa"/>
          </w:tcPr>
          <w:p w:rsidR="00713FA3" w:rsidRDefault="00713FA3" w:rsidP="00903DB8">
            <w:pPr>
              <w:jc w:val="left"/>
            </w:pPr>
          </w:p>
        </w:tc>
      </w:tr>
    </w:tbl>
    <w:p w:rsidR="00713FA3" w:rsidRDefault="00713FA3" w:rsidP="00713FA3">
      <w:pPr>
        <w:ind w:left="850" w:hangingChars="300" w:hanging="850"/>
        <w:jc w:val="left"/>
      </w:pPr>
    </w:p>
    <w:p w:rsidR="00713FA3" w:rsidRDefault="00713FA3" w:rsidP="00713FA3">
      <w:pPr>
        <w:ind w:left="850" w:hangingChars="300" w:hanging="850"/>
        <w:jc w:val="left"/>
      </w:pPr>
      <w:r>
        <w:rPr>
          <w:rFonts w:hint="eastAsia"/>
        </w:rPr>
        <w:t>２　説明会以外の周知方法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3402"/>
        <w:gridCol w:w="1417"/>
        <w:gridCol w:w="1981"/>
        <w:gridCol w:w="1699"/>
      </w:tblGrid>
      <w:tr w:rsidR="00713FA3" w:rsidTr="00903DB8">
        <w:tc>
          <w:tcPr>
            <w:tcW w:w="709" w:type="dxa"/>
          </w:tcPr>
          <w:p w:rsidR="00713FA3" w:rsidRDefault="00713FA3" w:rsidP="00903DB8">
            <w:pPr>
              <w:jc w:val="left"/>
            </w:pPr>
          </w:p>
        </w:tc>
        <w:tc>
          <w:tcPr>
            <w:tcW w:w="3402" w:type="dxa"/>
          </w:tcPr>
          <w:p w:rsidR="00713FA3" w:rsidRDefault="00713FA3" w:rsidP="00903DB8">
            <w:pPr>
              <w:jc w:val="center"/>
            </w:pPr>
            <w:r>
              <w:rPr>
                <w:rFonts w:hint="eastAsia"/>
              </w:rPr>
              <w:t>周知方法</w:t>
            </w:r>
          </w:p>
        </w:tc>
        <w:tc>
          <w:tcPr>
            <w:tcW w:w="1417" w:type="dxa"/>
          </w:tcPr>
          <w:p w:rsidR="00713FA3" w:rsidRDefault="00713FA3" w:rsidP="00903DB8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1981" w:type="dxa"/>
          </w:tcPr>
          <w:p w:rsidR="00713FA3" w:rsidRDefault="00713FA3" w:rsidP="00903DB8">
            <w:pPr>
              <w:jc w:val="center"/>
            </w:pPr>
            <w:r>
              <w:rPr>
                <w:rFonts w:hint="eastAsia"/>
              </w:rPr>
              <w:t>周知先の範囲</w:t>
            </w:r>
          </w:p>
        </w:tc>
        <w:tc>
          <w:tcPr>
            <w:tcW w:w="1699" w:type="dxa"/>
          </w:tcPr>
          <w:p w:rsidR="00713FA3" w:rsidRDefault="00713FA3" w:rsidP="00903DB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13FA3" w:rsidTr="00903DB8">
        <w:tc>
          <w:tcPr>
            <w:tcW w:w="709" w:type="dxa"/>
            <w:vAlign w:val="center"/>
          </w:tcPr>
          <w:p w:rsidR="00713FA3" w:rsidRDefault="00713FA3" w:rsidP="00903DB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02" w:type="dxa"/>
          </w:tcPr>
          <w:p w:rsidR="00713FA3" w:rsidRDefault="00713FA3" w:rsidP="00903DB8">
            <w:pPr>
              <w:jc w:val="left"/>
            </w:pPr>
            <w:r>
              <w:rPr>
                <w:rFonts w:ascii="Segoe UI Symbol" w:hAnsi="Segoe UI Symbol" w:cs="Segoe UI Symbol" w:hint="eastAsia"/>
              </w:rPr>
              <w:t>□資料配付　　□個別訪問</w:t>
            </w:r>
          </w:p>
          <w:p w:rsidR="00713FA3" w:rsidRDefault="00713FA3" w:rsidP="00903DB8">
            <w:pPr>
              <w:jc w:val="left"/>
            </w:pPr>
            <w:r>
              <w:rPr>
                <w:rFonts w:hint="eastAsia"/>
              </w:rPr>
              <w:t>□その他（　　　　　　）</w:t>
            </w:r>
          </w:p>
        </w:tc>
        <w:tc>
          <w:tcPr>
            <w:tcW w:w="1417" w:type="dxa"/>
          </w:tcPr>
          <w:p w:rsidR="00713FA3" w:rsidRDefault="00713FA3" w:rsidP="00903DB8">
            <w:pPr>
              <w:jc w:val="left"/>
            </w:pPr>
          </w:p>
        </w:tc>
        <w:tc>
          <w:tcPr>
            <w:tcW w:w="1981" w:type="dxa"/>
          </w:tcPr>
          <w:p w:rsidR="00713FA3" w:rsidRDefault="00713FA3" w:rsidP="00903DB8">
            <w:pPr>
              <w:jc w:val="left"/>
            </w:pPr>
          </w:p>
        </w:tc>
        <w:tc>
          <w:tcPr>
            <w:tcW w:w="1699" w:type="dxa"/>
          </w:tcPr>
          <w:p w:rsidR="00713FA3" w:rsidRDefault="00713FA3" w:rsidP="00903DB8">
            <w:pPr>
              <w:jc w:val="left"/>
            </w:pPr>
          </w:p>
        </w:tc>
      </w:tr>
      <w:tr w:rsidR="00713FA3" w:rsidTr="00903DB8">
        <w:tc>
          <w:tcPr>
            <w:tcW w:w="709" w:type="dxa"/>
            <w:vAlign w:val="center"/>
          </w:tcPr>
          <w:p w:rsidR="00713FA3" w:rsidRDefault="00713FA3" w:rsidP="00903DB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02" w:type="dxa"/>
          </w:tcPr>
          <w:p w:rsidR="00713FA3" w:rsidRDefault="00713FA3" w:rsidP="00903DB8">
            <w:pPr>
              <w:jc w:val="left"/>
            </w:pPr>
            <w:r>
              <w:rPr>
                <w:rFonts w:hint="eastAsia"/>
              </w:rPr>
              <w:t>□資料配付　　□個別訪問</w:t>
            </w:r>
          </w:p>
          <w:p w:rsidR="00713FA3" w:rsidRDefault="00713FA3" w:rsidP="00903DB8">
            <w:pPr>
              <w:jc w:val="left"/>
            </w:pPr>
            <w:r>
              <w:rPr>
                <w:rFonts w:hint="eastAsia"/>
              </w:rPr>
              <w:t>□その他（　　　　　　）</w:t>
            </w:r>
          </w:p>
        </w:tc>
        <w:tc>
          <w:tcPr>
            <w:tcW w:w="1417" w:type="dxa"/>
          </w:tcPr>
          <w:p w:rsidR="00713FA3" w:rsidRDefault="00713FA3" w:rsidP="00903DB8">
            <w:pPr>
              <w:jc w:val="left"/>
            </w:pPr>
          </w:p>
        </w:tc>
        <w:tc>
          <w:tcPr>
            <w:tcW w:w="1981" w:type="dxa"/>
          </w:tcPr>
          <w:p w:rsidR="00713FA3" w:rsidRDefault="00713FA3" w:rsidP="00903DB8">
            <w:pPr>
              <w:jc w:val="left"/>
            </w:pPr>
          </w:p>
        </w:tc>
        <w:tc>
          <w:tcPr>
            <w:tcW w:w="1699" w:type="dxa"/>
          </w:tcPr>
          <w:p w:rsidR="00713FA3" w:rsidRDefault="00713FA3" w:rsidP="00903DB8">
            <w:pPr>
              <w:jc w:val="left"/>
            </w:pPr>
          </w:p>
        </w:tc>
      </w:tr>
      <w:tr w:rsidR="00713FA3" w:rsidTr="00903DB8">
        <w:tc>
          <w:tcPr>
            <w:tcW w:w="709" w:type="dxa"/>
            <w:vAlign w:val="center"/>
          </w:tcPr>
          <w:p w:rsidR="00713FA3" w:rsidRDefault="00713FA3" w:rsidP="00903DB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402" w:type="dxa"/>
          </w:tcPr>
          <w:p w:rsidR="00713FA3" w:rsidRDefault="00713FA3" w:rsidP="00903DB8">
            <w:pPr>
              <w:jc w:val="left"/>
            </w:pPr>
            <w:r>
              <w:rPr>
                <w:rFonts w:hint="eastAsia"/>
              </w:rPr>
              <w:t>□資料配付　　□個別訪問</w:t>
            </w:r>
          </w:p>
          <w:p w:rsidR="00713FA3" w:rsidRDefault="00713FA3" w:rsidP="00903DB8">
            <w:pPr>
              <w:jc w:val="left"/>
            </w:pPr>
            <w:r>
              <w:rPr>
                <w:rFonts w:hint="eastAsia"/>
              </w:rPr>
              <w:t>□その他（　　　　　　）</w:t>
            </w:r>
          </w:p>
        </w:tc>
        <w:tc>
          <w:tcPr>
            <w:tcW w:w="1417" w:type="dxa"/>
          </w:tcPr>
          <w:p w:rsidR="00713FA3" w:rsidRDefault="00713FA3" w:rsidP="00903DB8">
            <w:pPr>
              <w:jc w:val="left"/>
            </w:pPr>
          </w:p>
        </w:tc>
        <w:tc>
          <w:tcPr>
            <w:tcW w:w="1981" w:type="dxa"/>
          </w:tcPr>
          <w:p w:rsidR="00713FA3" w:rsidRDefault="00713FA3" w:rsidP="00903DB8">
            <w:pPr>
              <w:jc w:val="left"/>
            </w:pPr>
          </w:p>
        </w:tc>
        <w:tc>
          <w:tcPr>
            <w:tcW w:w="1699" w:type="dxa"/>
          </w:tcPr>
          <w:p w:rsidR="00713FA3" w:rsidRDefault="00713FA3" w:rsidP="00903DB8">
            <w:pPr>
              <w:jc w:val="left"/>
            </w:pPr>
          </w:p>
        </w:tc>
      </w:tr>
    </w:tbl>
    <w:p w:rsidR="00713FA3" w:rsidRDefault="00713FA3" w:rsidP="00713FA3">
      <w:pPr>
        <w:ind w:left="850" w:hangingChars="300" w:hanging="850"/>
        <w:jc w:val="left"/>
      </w:pPr>
    </w:p>
    <w:p w:rsidR="00713FA3" w:rsidRDefault="006110B0" w:rsidP="00713FA3">
      <w:pPr>
        <w:ind w:left="850" w:hangingChars="300" w:hanging="850"/>
        <w:jc w:val="left"/>
      </w:pPr>
      <w:r>
        <w:rPr>
          <w:rFonts w:hint="eastAsia"/>
        </w:rPr>
        <w:t>３　説明を受けた者の主な意見</w:t>
      </w:r>
      <w:r>
        <w:rPr>
          <w:rFonts w:hint="eastAsia"/>
        </w:rPr>
        <w:t>(</w:t>
      </w:r>
      <w:r>
        <w:rPr>
          <w:rFonts w:hint="eastAsia"/>
        </w:rPr>
        <w:t>賛成、反対、その他</w:t>
      </w:r>
      <w:r>
        <w:rPr>
          <w:rFonts w:hint="eastAsia"/>
        </w:rPr>
        <w:t>)</w:t>
      </w:r>
      <w:r w:rsidR="00713FA3">
        <w:rPr>
          <w:rFonts w:hint="eastAsia"/>
        </w:rPr>
        <w:t>及び質疑応答の内容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960"/>
        <w:gridCol w:w="4248"/>
      </w:tblGrid>
      <w:tr w:rsidR="00713FA3" w:rsidTr="00903DB8">
        <w:tc>
          <w:tcPr>
            <w:tcW w:w="4960" w:type="dxa"/>
          </w:tcPr>
          <w:p w:rsidR="00713FA3" w:rsidRDefault="00713FA3" w:rsidP="00903DB8">
            <w:pPr>
              <w:jc w:val="center"/>
            </w:pPr>
            <w:r>
              <w:rPr>
                <w:rFonts w:hint="eastAsia"/>
              </w:rPr>
              <w:t>意見及び質疑応答の内容</w:t>
            </w:r>
          </w:p>
        </w:tc>
        <w:tc>
          <w:tcPr>
            <w:tcW w:w="4248" w:type="dxa"/>
          </w:tcPr>
          <w:p w:rsidR="00713FA3" w:rsidRDefault="00990697" w:rsidP="00903DB8">
            <w:pPr>
              <w:jc w:val="center"/>
            </w:pPr>
            <w:r>
              <w:rPr>
                <w:rFonts w:hint="eastAsia"/>
              </w:rPr>
              <w:t>依頼</w:t>
            </w:r>
            <w:r w:rsidR="00713FA3">
              <w:rPr>
                <w:rFonts w:hint="eastAsia"/>
              </w:rPr>
              <w:t>者の見解</w:t>
            </w:r>
          </w:p>
        </w:tc>
      </w:tr>
      <w:tr w:rsidR="00713FA3" w:rsidTr="00903DB8">
        <w:trPr>
          <w:trHeight w:val="1097"/>
        </w:trPr>
        <w:tc>
          <w:tcPr>
            <w:tcW w:w="4960" w:type="dxa"/>
          </w:tcPr>
          <w:p w:rsidR="00713FA3" w:rsidRDefault="00713FA3" w:rsidP="00903DB8">
            <w:pPr>
              <w:jc w:val="left"/>
            </w:pPr>
          </w:p>
        </w:tc>
        <w:tc>
          <w:tcPr>
            <w:tcW w:w="4248" w:type="dxa"/>
          </w:tcPr>
          <w:p w:rsidR="00713FA3" w:rsidRDefault="00713FA3" w:rsidP="00903DB8">
            <w:pPr>
              <w:jc w:val="left"/>
            </w:pPr>
          </w:p>
        </w:tc>
      </w:tr>
      <w:tr w:rsidR="00713FA3" w:rsidTr="00903DB8">
        <w:trPr>
          <w:trHeight w:val="1139"/>
        </w:trPr>
        <w:tc>
          <w:tcPr>
            <w:tcW w:w="4960" w:type="dxa"/>
          </w:tcPr>
          <w:p w:rsidR="00713FA3" w:rsidRDefault="00713FA3" w:rsidP="00903DB8">
            <w:pPr>
              <w:jc w:val="left"/>
            </w:pPr>
          </w:p>
        </w:tc>
        <w:tc>
          <w:tcPr>
            <w:tcW w:w="4248" w:type="dxa"/>
          </w:tcPr>
          <w:p w:rsidR="00713FA3" w:rsidRDefault="00713FA3" w:rsidP="00903DB8">
            <w:pPr>
              <w:jc w:val="left"/>
            </w:pPr>
          </w:p>
        </w:tc>
      </w:tr>
    </w:tbl>
    <w:p w:rsidR="00713FA3" w:rsidRDefault="00713FA3" w:rsidP="00713FA3">
      <w:pPr>
        <w:ind w:left="850" w:hangingChars="300" w:hanging="850"/>
        <w:jc w:val="left"/>
      </w:pPr>
    </w:p>
    <w:p w:rsidR="00713FA3" w:rsidRDefault="00713FA3" w:rsidP="00713FA3">
      <w:pPr>
        <w:ind w:left="850" w:hangingChars="300" w:hanging="850"/>
        <w:jc w:val="left"/>
      </w:pPr>
      <w:r w:rsidRPr="00713FA3">
        <w:rPr>
          <w:rFonts w:ascii="ＭＳ 明朝" w:hAnsi="ＭＳ 明朝" w:hint="eastAsia"/>
        </w:rPr>
        <w:t>(注)</w:t>
      </w:r>
      <w:r>
        <w:rPr>
          <w:rFonts w:hint="eastAsia"/>
        </w:rPr>
        <w:t>１　説明会の通知を行った通知文等を添付すること。</w:t>
      </w:r>
    </w:p>
    <w:p w:rsidR="00713FA3" w:rsidRDefault="00713FA3" w:rsidP="00713FA3">
      <w:pPr>
        <w:ind w:left="850" w:hangingChars="300" w:hanging="850"/>
        <w:jc w:val="left"/>
      </w:pPr>
      <w:r>
        <w:rPr>
          <w:rFonts w:hint="eastAsia"/>
        </w:rPr>
        <w:t xml:space="preserve">　　２　説明会</w:t>
      </w:r>
      <w:r w:rsidR="006110B0">
        <w:rPr>
          <w:rFonts w:hint="eastAsia"/>
        </w:rPr>
        <w:t>及び説明会以外</w:t>
      </w:r>
      <w:r>
        <w:rPr>
          <w:rFonts w:hint="eastAsia"/>
        </w:rPr>
        <w:t>で周知を行った資料を添付すること。</w:t>
      </w:r>
    </w:p>
    <w:p w:rsidR="00713FA3" w:rsidRDefault="00713FA3" w:rsidP="00713FA3">
      <w:pPr>
        <w:ind w:left="850" w:hangingChars="300" w:hanging="850"/>
        <w:jc w:val="left"/>
      </w:pPr>
      <w:r>
        <w:rPr>
          <w:rFonts w:hint="eastAsia"/>
        </w:rPr>
        <w:t xml:space="preserve">　　３　</w:t>
      </w:r>
      <w:r w:rsidR="006110B0">
        <w:rPr>
          <w:rFonts w:hint="eastAsia"/>
        </w:rPr>
        <w:t>説明会及び説明会以外で説明を受けた者の</w:t>
      </w:r>
      <w:r>
        <w:rPr>
          <w:rFonts w:hint="eastAsia"/>
        </w:rPr>
        <w:t>名簿を添付すること。</w:t>
      </w:r>
    </w:p>
    <w:p w:rsidR="00713FA3" w:rsidRDefault="00D42A53" w:rsidP="006110B0">
      <w:pPr>
        <w:jc w:val="left"/>
      </w:pPr>
      <w:r>
        <w:rPr>
          <w:rFonts w:hint="eastAsia"/>
        </w:rPr>
        <w:t xml:space="preserve">　　４　欄が不足する場合は、必要事項を記入した別紙を添付すること。</w:t>
      </w:r>
    </w:p>
    <w:p w:rsidR="006110B0" w:rsidRPr="006110B0" w:rsidRDefault="006110B0" w:rsidP="006110B0">
      <w:pPr>
        <w:jc w:val="left"/>
      </w:pPr>
    </w:p>
    <w:p w:rsidR="00713FA3" w:rsidRDefault="00713FA3" w:rsidP="00713FA3">
      <w:pPr>
        <w:ind w:left="850" w:hangingChars="300" w:hanging="850"/>
        <w:jc w:val="left"/>
      </w:pPr>
    </w:p>
    <w:p w:rsidR="00421FD0" w:rsidRDefault="00421FD0" w:rsidP="00713FA3">
      <w:pPr>
        <w:ind w:left="850" w:hangingChars="300" w:hanging="850"/>
        <w:jc w:val="left"/>
      </w:pPr>
    </w:p>
    <w:p w:rsidR="008169F5" w:rsidRPr="00E36F88" w:rsidRDefault="00713FA3" w:rsidP="00D270AB">
      <w:pPr>
        <w:ind w:left="850" w:hangingChars="300" w:hanging="850"/>
        <w:jc w:val="left"/>
        <w:rPr>
          <w:rFonts w:hint="eastAsia"/>
        </w:rPr>
      </w:pPr>
      <w:r>
        <w:rPr>
          <w:rFonts w:hint="eastAsia"/>
        </w:rPr>
        <w:t>備考　用紙の大きさは、日本産業規格Ａ４とする。</w:t>
      </w:r>
      <w:bookmarkStart w:id="0" w:name="_GoBack"/>
      <w:bookmarkEnd w:id="0"/>
    </w:p>
    <w:sectPr w:rsidR="008169F5" w:rsidRPr="00E36F88" w:rsidSect="00421FD0">
      <w:pgSz w:w="11907" w:h="16840" w:code="9"/>
      <w:pgMar w:top="1418" w:right="1134" w:bottom="1418" w:left="1418" w:header="720" w:footer="720" w:gutter="0"/>
      <w:cols w:space="720"/>
      <w:noEndnote/>
      <w:docGrid w:type="linesAndChars" w:linePitch="378" w:charSpace="8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66" w:rsidRDefault="00AD4566" w:rsidP="00E36F88">
      <w:r>
        <w:separator/>
      </w:r>
    </w:p>
  </w:endnote>
  <w:endnote w:type="continuationSeparator" w:id="0">
    <w:p w:rsidR="00AD4566" w:rsidRDefault="00AD4566" w:rsidP="00E3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66" w:rsidRDefault="00AD4566" w:rsidP="00E36F88">
      <w:r>
        <w:separator/>
      </w:r>
    </w:p>
  </w:footnote>
  <w:footnote w:type="continuationSeparator" w:id="0">
    <w:p w:rsidR="00AD4566" w:rsidRDefault="00AD4566" w:rsidP="00E36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A1C"/>
    <w:multiLevelType w:val="hybridMultilevel"/>
    <w:tmpl w:val="9A16D592"/>
    <w:lvl w:ilvl="0" w:tplc="B7EA3F50">
      <w:start w:val="1"/>
      <w:numFmt w:val="decimal"/>
      <w:lvlText w:val="(%1)"/>
      <w:lvlJc w:val="left"/>
      <w:pPr>
        <w:tabs>
          <w:tab w:val="num" w:pos="1316"/>
        </w:tabs>
        <w:ind w:left="1316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  <w:rPr>
        <w:rFonts w:cs="Times New Roman"/>
      </w:rPr>
    </w:lvl>
  </w:abstractNum>
  <w:abstractNum w:abstractNumId="1" w15:restartNumberingAfterBreak="0">
    <w:nsid w:val="15714FEC"/>
    <w:multiLevelType w:val="hybridMultilevel"/>
    <w:tmpl w:val="B66CFFC4"/>
    <w:lvl w:ilvl="0" w:tplc="A3C09426">
      <w:start w:val="1"/>
      <w:numFmt w:val="decimalFullWidth"/>
      <w:lvlText w:val="（%1）"/>
      <w:lvlJc w:val="left"/>
      <w:pPr>
        <w:ind w:left="1365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497856BF"/>
    <w:multiLevelType w:val="hybridMultilevel"/>
    <w:tmpl w:val="7E7A8852"/>
    <w:lvl w:ilvl="0" w:tplc="FD24031A">
      <w:start w:val="1"/>
      <w:numFmt w:val="decimalFullWidth"/>
      <w:lvlText w:val="（%1）"/>
      <w:lvlJc w:val="left"/>
      <w:pPr>
        <w:ind w:left="136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60F26269"/>
    <w:multiLevelType w:val="hybridMultilevel"/>
    <w:tmpl w:val="41DC1F10"/>
    <w:lvl w:ilvl="0" w:tplc="5C9C6050">
      <w:start w:val="1"/>
      <w:numFmt w:val="decimalFullWidth"/>
      <w:lvlText w:val="（%1）"/>
      <w:lvlJc w:val="left"/>
      <w:pPr>
        <w:ind w:left="164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32"/>
    <w:rsid w:val="00051D13"/>
    <w:rsid w:val="000652C3"/>
    <w:rsid w:val="00084CF9"/>
    <w:rsid w:val="00091A32"/>
    <w:rsid w:val="000F60A4"/>
    <w:rsid w:val="001139F4"/>
    <w:rsid w:val="00125390"/>
    <w:rsid w:val="00160B2B"/>
    <w:rsid w:val="001A4675"/>
    <w:rsid w:val="001F2C39"/>
    <w:rsid w:val="001F6C49"/>
    <w:rsid w:val="00224AD0"/>
    <w:rsid w:val="002259CB"/>
    <w:rsid w:val="00276316"/>
    <w:rsid w:val="002F7F81"/>
    <w:rsid w:val="00357A24"/>
    <w:rsid w:val="00364D0E"/>
    <w:rsid w:val="00394134"/>
    <w:rsid w:val="00421FD0"/>
    <w:rsid w:val="00454A7A"/>
    <w:rsid w:val="00456722"/>
    <w:rsid w:val="004A058C"/>
    <w:rsid w:val="004D3FE6"/>
    <w:rsid w:val="00531A7D"/>
    <w:rsid w:val="005B22BF"/>
    <w:rsid w:val="005B3FD0"/>
    <w:rsid w:val="00607D9C"/>
    <w:rsid w:val="006110B0"/>
    <w:rsid w:val="006600CE"/>
    <w:rsid w:val="00667171"/>
    <w:rsid w:val="00713FA3"/>
    <w:rsid w:val="007932DD"/>
    <w:rsid w:val="007C07AE"/>
    <w:rsid w:val="007C5E30"/>
    <w:rsid w:val="007D0B20"/>
    <w:rsid w:val="007D4CF4"/>
    <w:rsid w:val="00804665"/>
    <w:rsid w:val="008169F5"/>
    <w:rsid w:val="0082138D"/>
    <w:rsid w:val="00852994"/>
    <w:rsid w:val="008712CB"/>
    <w:rsid w:val="008A37BB"/>
    <w:rsid w:val="00903F4A"/>
    <w:rsid w:val="00920EA4"/>
    <w:rsid w:val="00990697"/>
    <w:rsid w:val="009B1251"/>
    <w:rsid w:val="009E4CF3"/>
    <w:rsid w:val="00A351D6"/>
    <w:rsid w:val="00A56292"/>
    <w:rsid w:val="00A90953"/>
    <w:rsid w:val="00AD4566"/>
    <w:rsid w:val="00B15E1F"/>
    <w:rsid w:val="00B62022"/>
    <w:rsid w:val="00B94466"/>
    <w:rsid w:val="00C1102D"/>
    <w:rsid w:val="00C22E47"/>
    <w:rsid w:val="00C32434"/>
    <w:rsid w:val="00CB06B6"/>
    <w:rsid w:val="00CC1574"/>
    <w:rsid w:val="00CD12C8"/>
    <w:rsid w:val="00CD5D84"/>
    <w:rsid w:val="00CF0F5C"/>
    <w:rsid w:val="00D270AB"/>
    <w:rsid w:val="00D42A53"/>
    <w:rsid w:val="00D6719C"/>
    <w:rsid w:val="00DF31C6"/>
    <w:rsid w:val="00E36F88"/>
    <w:rsid w:val="00E55D0B"/>
    <w:rsid w:val="00F174E0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4D99C"/>
  <w15:chartTrackingRefBased/>
  <w15:docId w15:val="{B722973F-9A23-43DD-B352-012FCF2E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32"/>
    <w:pPr>
      <w:widowControl w:val="0"/>
      <w:jc w:val="both"/>
    </w:pPr>
    <w:rPr>
      <w:rFonts w:ascii="Century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A32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3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6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6F88"/>
    <w:rPr>
      <w:rFonts w:ascii="Century" w:hAnsi="Century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E36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6F88"/>
    <w:rPr>
      <w:rFonts w:ascii="Century" w:hAnsi="Century" w:cs="ＭＳ 明朝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E36F88"/>
    <w:pPr>
      <w:jc w:val="center"/>
    </w:pPr>
  </w:style>
  <w:style w:type="character" w:customStyle="1" w:styleId="aa">
    <w:name w:val="記 (文字)"/>
    <w:basedOn w:val="a0"/>
    <w:link w:val="a9"/>
    <w:uiPriority w:val="99"/>
    <w:rsid w:val="00E36F88"/>
    <w:rPr>
      <w:rFonts w:ascii="Century" w:hAnsi="Century" w:cs="ＭＳ 明朝"/>
      <w:szCs w:val="21"/>
    </w:rPr>
  </w:style>
  <w:style w:type="paragraph" w:styleId="ab">
    <w:name w:val="Closing"/>
    <w:basedOn w:val="a"/>
    <w:link w:val="ac"/>
    <w:uiPriority w:val="99"/>
    <w:unhideWhenUsed/>
    <w:rsid w:val="00E36F88"/>
    <w:pPr>
      <w:jc w:val="right"/>
    </w:pPr>
  </w:style>
  <w:style w:type="character" w:customStyle="1" w:styleId="ac">
    <w:name w:val="結語 (文字)"/>
    <w:basedOn w:val="a0"/>
    <w:link w:val="ab"/>
    <w:uiPriority w:val="99"/>
    <w:rsid w:val="00E36F88"/>
    <w:rPr>
      <w:rFonts w:ascii="Century" w:hAnsi="Century" w:cs="ＭＳ 明朝"/>
      <w:szCs w:val="21"/>
    </w:rPr>
  </w:style>
  <w:style w:type="paragraph" w:styleId="Web">
    <w:name w:val="Normal (Web)"/>
    <w:basedOn w:val="a"/>
    <w:rsid w:val="004A058C"/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065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5BC2C-4EE3-4842-98B4-2F4EC14C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2020-08-21T07:57:00Z</cp:lastPrinted>
  <dcterms:created xsi:type="dcterms:W3CDTF">2020-08-27T01:18:00Z</dcterms:created>
  <dcterms:modified xsi:type="dcterms:W3CDTF">2020-08-27T01:18:00Z</dcterms:modified>
</cp:coreProperties>
</file>