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A92" w:rsidRPr="00E12A92" w:rsidRDefault="00F83914" w:rsidP="00E12A92">
      <w:pPr>
        <w:ind w:left="323" w:hangingChars="100" w:hanging="323"/>
        <w:jc w:val="right"/>
        <w:rPr>
          <w:rFonts w:asciiTheme="minorEastAsia" w:eastAsiaTheme="minorEastAsia" w:hAnsiTheme="minorEastAsia"/>
          <w:spacing w:val="20"/>
        </w:rPr>
      </w:pPr>
      <w:r>
        <w:rPr>
          <w:rFonts w:asciiTheme="minorEastAsia" w:eastAsiaTheme="minorEastAsia" w:hAnsiTheme="minorEastAsia" w:hint="eastAsia"/>
          <w:spacing w:val="20"/>
        </w:rPr>
        <w:t>別紙１</w:t>
      </w:r>
    </w:p>
    <w:p w:rsidR="00E12A92" w:rsidRPr="00E12A92" w:rsidRDefault="00E12A92" w:rsidP="00E12A92">
      <w:pPr>
        <w:ind w:left="283" w:hangingChars="100" w:hanging="283"/>
        <w:rPr>
          <w:rFonts w:asciiTheme="minorEastAsia" w:eastAsiaTheme="minorEastAsia" w:hAnsiTheme="minorEastAsia"/>
        </w:rPr>
      </w:pPr>
      <w:r w:rsidRPr="00E12A92">
        <w:rPr>
          <w:rFonts w:asciiTheme="minorEastAsia" w:eastAsiaTheme="minorEastAsia" w:hAnsiTheme="minorEastAsia" w:hint="eastAsia"/>
        </w:rPr>
        <w:t>同種・類似業務の</w:t>
      </w:r>
      <w:r w:rsidR="000355FA">
        <w:rPr>
          <w:rFonts w:asciiTheme="minorEastAsia" w:eastAsiaTheme="minorEastAsia" w:hAnsiTheme="minorEastAsia" w:hint="eastAsia"/>
        </w:rPr>
        <w:t>受託</w:t>
      </w:r>
      <w:r w:rsidRPr="00E12A92">
        <w:rPr>
          <w:rFonts w:asciiTheme="minorEastAsia" w:eastAsiaTheme="minorEastAsia" w:hAnsiTheme="minorEastAsia" w:hint="eastAsia"/>
        </w:rPr>
        <w:t>実績一覧</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5"/>
        <w:gridCol w:w="7681"/>
      </w:tblGrid>
      <w:tr w:rsidR="00E12A92" w:rsidRPr="00E12A92" w:rsidTr="00656F11">
        <w:trPr>
          <w:cantSplit/>
          <w:trHeight w:val="454"/>
        </w:trPr>
        <w:tc>
          <w:tcPr>
            <w:tcW w:w="1675" w:type="dxa"/>
            <w:tcBorders>
              <w:top w:val="single" w:sz="12" w:space="0" w:color="auto"/>
              <w:left w:val="single" w:sz="12" w:space="0" w:color="auto"/>
            </w:tcBorders>
            <w:vAlign w:val="center"/>
          </w:tcPr>
          <w:p w:rsidR="00E12A92" w:rsidRPr="00E12A92" w:rsidRDefault="00E12A92" w:rsidP="00A44196">
            <w:pPr>
              <w:jc w:val="distribute"/>
              <w:rPr>
                <w:rFonts w:asciiTheme="minorEastAsia" w:eastAsiaTheme="minorEastAsia" w:hAnsiTheme="minorEastAsia"/>
              </w:rPr>
            </w:pPr>
            <w:r w:rsidRPr="00E12A92">
              <w:rPr>
                <w:rFonts w:asciiTheme="minorEastAsia" w:eastAsiaTheme="minorEastAsia" w:hAnsiTheme="minorEastAsia" w:hint="eastAsia"/>
              </w:rPr>
              <w:t>業務名</w:t>
            </w:r>
          </w:p>
        </w:tc>
        <w:tc>
          <w:tcPr>
            <w:tcW w:w="7681" w:type="dxa"/>
            <w:tcBorders>
              <w:top w:val="single" w:sz="12" w:space="0" w:color="auto"/>
              <w:right w:val="single" w:sz="12" w:space="0" w:color="auto"/>
            </w:tcBorders>
            <w:vAlign w:val="center"/>
          </w:tcPr>
          <w:p w:rsidR="00E12A92" w:rsidRPr="00E12A92" w:rsidRDefault="00E12A92" w:rsidP="00A44196">
            <w:pPr>
              <w:rPr>
                <w:rFonts w:asciiTheme="minorEastAsia" w:eastAsiaTheme="minorEastAsia" w:hAnsiTheme="minorEastAsia"/>
              </w:rPr>
            </w:pPr>
          </w:p>
        </w:tc>
      </w:tr>
      <w:tr w:rsidR="00E12A92" w:rsidRPr="00E12A92" w:rsidTr="00656F11">
        <w:trPr>
          <w:cantSplit/>
          <w:trHeight w:val="454"/>
        </w:trPr>
        <w:tc>
          <w:tcPr>
            <w:tcW w:w="1675" w:type="dxa"/>
            <w:tcBorders>
              <w:left w:val="single" w:sz="12" w:space="0" w:color="auto"/>
            </w:tcBorders>
            <w:vAlign w:val="center"/>
          </w:tcPr>
          <w:p w:rsidR="00E12A92" w:rsidRPr="00E12A92" w:rsidRDefault="00E12A92" w:rsidP="00A44196">
            <w:pPr>
              <w:jc w:val="distribute"/>
              <w:rPr>
                <w:rFonts w:asciiTheme="minorEastAsia" w:eastAsiaTheme="minorEastAsia" w:hAnsiTheme="minorEastAsia"/>
              </w:rPr>
            </w:pPr>
            <w:r w:rsidRPr="00E12A92">
              <w:rPr>
                <w:rFonts w:asciiTheme="minorEastAsia" w:eastAsiaTheme="minorEastAsia" w:hAnsiTheme="minorEastAsia" w:hint="eastAsia"/>
              </w:rPr>
              <w:t>発注者</w:t>
            </w:r>
          </w:p>
        </w:tc>
        <w:tc>
          <w:tcPr>
            <w:tcW w:w="7681" w:type="dxa"/>
            <w:tcBorders>
              <w:right w:val="single" w:sz="12" w:space="0" w:color="auto"/>
            </w:tcBorders>
            <w:vAlign w:val="center"/>
          </w:tcPr>
          <w:p w:rsidR="00E12A92" w:rsidRPr="00E12A92" w:rsidRDefault="00E12A92" w:rsidP="00A44196">
            <w:pPr>
              <w:rPr>
                <w:rFonts w:asciiTheme="minorEastAsia" w:eastAsiaTheme="minorEastAsia" w:hAnsiTheme="minorEastAsia"/>
              </w:rPr>
            </w:pPr>
          </w:p>
        </w:tc>
      </w:tr>
      <w:tr w:rsidR="00E12A92" w:rsidRPr="00E12A92" w:rsidTr="00656F11">
        <w:trPr>
          <w:cantSplit/>
          <w:trHeight w:val="454"/>
        </w:trPr>
        <w:tc>
          <w:tcPr>
            <w:tcW w:w="1675" w:type="dxa"/>
            <w:tcBorders>
              <w:left w:val="single" w:sz="12" w:space="0" w:color="auto"/>
            </w:tcBorders>
            <w:vAlign w:val="center"/>
          </w:tcPr>
          <w:p w:rsidR="00E12A92" w:rsidRPr="00E12A92" w:rsidRDefault="00E12A92" w:rsidP="00A44196">
            <w:pPr>
              <w:jc w:val="distribute"/>
              <w:rPr>
                <w:rFonts w:asciiTheme="minorEastAsia" w:eastAsiaTheme="minorEastAsia" w:hAnsiTheme="minorEastAsia"/>
              </w:rPr>
            </w:pPr>
            <w:r w:rsidRPr="00E12A92">
              <w:rPr>
                <w:rFonts w:asciiTheme="minorEastAsia" w:eastAsiaTheme="minorEastAsia" w:hAnsiTheme="minorEastAsia" w:hint="eastAsia"/>
              </w:rPr>
              <w:t>契約金額</w:t>
            </w:r>
          </w:p>
        </w:tc>
        <w:tc>
          <w:tcPr>
            <w:tcW w:w="7681" w:type="dxa"/>
            <w:tcBorders>
              <w:right w:val="single" w:sz="12" w:space="0" w:color="auto"/>
            </w:tcBorders>
            <w:vAlign w:val="center"/>
          </w:tcPr>
          <w:p w:rsidR="00E12A92" w:rsidRPr="00E12A92" w:rsidRDefault="00E12A92" w:rsidP="00A44196">
            <w:pPr>
              <w:ind w:rightChars="1000" w:right="2835"/>
              <w:jc w:val="right"/>
              <w:rPr>
                <w:rFonts w:asciiTheme="minorEastAsia" w:eastAsiaTheme="minorEastAsia" w:hAnsiTheme="minorEastAsia"/>
              </w:rPr>
            </w:pPr>
            <w:r w:rsidRPr="00E12A92">
              <w:rPr>
                <w:rFonts w:asciiTheme="minorEastAsia" w:eastAsiaTheme="minorEastAsia" w:hAnsiTheme="minorEastAsia" w:hint="eastAsia"/>
              </w:rPr>
              <w:t>千円</w:t>
            </w:r>
          </w:p>
        </w:tc>
      </w:tr>
      <w:tr w:rsidR="00E12A92" w:rsidRPr="00E12A92" w:rsidTr="00656F11">
        <w:trPr>
          <w:cantSplit/>
          <w:trHeight w:val="454"/>
        </w:trPr>
        <w:tc>
          <w:tcPr>
            <w:tcW w:w="1675" w:type="dxa"/>
            <w:tcBorders>
              <w:left w:val="single" w:sz="12" w:space="0" w:color="auto"/>
            </w:tcBorders>
            <w:vAlign w:val="center"/>
          </w:tcPr>
          <w:p w:rsidR="00E12A92" w:rsidRPr="00E12A92" w:rsidRDefault="00E12A92" w:rsidP="00A44196">
            <w:pPr>
              <w:jc w:val="distribute"/>
              <w:rPr>
                <w:rFonts w:asciiTheme="minorEastAsia" w:eastAsiaTheme="minorEastAsia" w:hAnsiTheme="minorEastAsia"/>
              </w:rPr>
            </w:pPr>
            <w:r w:rsidRPr="00E12A92">
              <w:rPr>
                <w:rFonts w:asciiTheme="minorEastAsia" w:eastAsiaTheme="minorEastAsia" w:hAnsiTheme="minorEastAsia" w:hint="eastAsia"/>
              </w:rPr>
              <w:t>履行期間</w:t>
            </w:r>
          </w:p>
        </w:tc>
        <w:tc>
          <w:tcPr>
            <w:tcW w:w="7681" w:type="dxa"/>
            <w:tcBorders>
              <w:right w:val="single" w:sz="12" w:space="0" w:color="auto"/>
            </w:tcBorders>
            <w:vAlign w:val="center"/>
          </w:tcPr>
          <w:p w:rsidR="00E12A92" w:rsidRPr="00E12A92" w:rsidRDefault="003D4C3F" w:rsidP="001A4EBE">
            <w:pPr>
              <w:ind w:firstLineChars="400" w:firstLine="1134"/>
              <w:rPr>
                <w:rFonts w:asciiTheme="minorEastAsia" w:eastAsiaTheme="minorEastAsia" w:hAnsiTheme="minorEastAsia"/>
              </w:rPr>
            </w:pPr>
            <w:r>
              <w:rPr>
                <w:rFonts w:asciiTheme="minorEastAsia" w:eastAsiaTheme="minorEastAsia" w:hAnsiTheme="minorEastAsia" w:hint="eastAsia"/>
              </w:rPr>
              <w:t xml:space="preserve">年　　月　　日から　　</w:t>
            </w:r>
            <w:r w:rsidR="00E12A92" w:rsidRPr="00E12A92">
              <w:rPr>
                <w:rFonts w:asciiTheme="minorEastAsia" w:eastAsiaTheme="minorEastAsia" w:hAnsiTheme="minorEastAsia" w:hint="eastAsia"/>
              </w:rPr>
              <w:t xml:space="preserve">　　年　　月　　日まで</w:t>
            </w:r>
          </w:p>
        </w:tc>
      </w:tr>
      <w:tr w:rsidR="00656F11" w:rsidRPr="00E12A92" w:rsidTr="00656F11">
        <w:trPr>
          <w:cantSplit/>
          <w:trHeight w:val="454"/>
        </w:trPr>
        <w:tc>
          <w:tcPr>
            <w:tcW w:w="1675" w:type="dxa"/>
            <w:tcBorders>
              <w:left w:val="single" w:sz="12" w:space="0" w:color="auto"/>
            </w:tcBorders>
            <w:vAlign w:val="center"/>
          </w:tcPr>
          <w:p w:rsidR="00656F11" w:rsidRPr="00E12A92" w:rsidRDefault="00656F11" w:rsidP="00656F11">
            <w:pPr>
              <w:jc w:val="distribute"/>
              <w:rPr>
                <w:rFonts w:asciiTheme="minorEastAsia" w:eastAsiaTheme="minorEastAsia" w:hAnsiTheme="minorEastAsia"/>
              </w:rPr>
            </w:pPr>
            <w:r>
              <w:rPr>
                <w:rFonts w:asciiTheme="minorEastAsia" w:eastAsiaTheme="minorEastAsia" w:hAnsiTheme="minorEastAsia" w:hint="eastAsia"/>
              </w:rPr>
              <w:t>受注場所</w:t>
            </w:r>
          </w:p>
        </w:tc>
        <w:tc>
          <w:tcPr>
            <w:tcW w:w="7681" w:type="dxa"/>
            <w:tcBorders>
              <w:right w:val="single" w:sz="12" w:space="0" w:color="auto"/>
            </w:tcBorders>
            <w:vAlign w:val="center"/>
          </w:tcPr>
          <w:p w:rsidR="00656F11" w:rsidRDefault="00656F11" w:rsidP="00656F11">
            <w:pPr>
              <w:rPr>
                <w:rFonts w:asciiTheme="minorEastAsia" w:eastAsiaTheme="minorEastAsia" w:hAnsiTheme="minorEastAsia"/>
              </w:rPr>
            </w:pPr>
            <w:r>
              <w:rPr>
                <w:rFonts w:asciiTheme="minorEastAsia" w:eastAsiaTheme="minorEastAsia" w:hAnsiTheme="minorEastAsia" w:hint="eastAsia"/>
              </w:rPr>
              <w:t>本業務を受託する拠点・左以外（　　　　　　　　　　）</w:t>
            </w:r>
          </w:p>
        </w:tc>
      </w:tr>
      <w:tr w:rsidR="00E12A92" w:rsidRPr="00FE54E3" w:rsidTr="009F5ACE">
        <w:trPr>
          <w:cantSplit/>
          <w:trHeight w:val="851"/>
        </w:trPr>
        <w:tc>
          <w:tcPr>
            <w:tcW w:w="1675" w:type="dxa"/>
            <w:tcBorders>
              <w:left w:val="single" w:sz="12" w:space="0" w:color="auto"/>
              <w:bottom w:val="single" w:sz="12" w:space="0" w:color="auto"/>
            </w:tcBorders>
            <w:vAlign w:val="center"/>
          </w:tcPr>
          <w:p w:rsidR="00FE54E3" w:rsidRPr="00E12A92" w:rsidRDefault="001A4EBE" w:rsidP="00656F11">
            <w:pPr>
              <w:jc w:val="distribute"/>
              <w:rPr>
                <w:rFonts w:asciiTheme="minorEastAsia" w:eastAsiaTheme="minorEastAsia" w:hAnsiTheme="minorEastAsia"/>
              </w:rPr>
            </w:pPr>
            <w:r>
              <w:rPr>
                <w:rFonts w:asciiTheme="minorEastAsia" w:eastAsiaTheme="minorEastAsia" w:hAnsiTheme="minorEastAsia" w:hint="eastAsia"/>
              </w:rPr>
              <w:t>業務内容</w:t>
            </w:r>
          </w:p>
        </w:tc>
        <w:tc>
          <w:tcPr>
            <w:tcW w:w="7681" w:type="dxa"/>
            <w:tcBorders>
              <w:bottom w:val="single" w:sz="12" w:space="0" w:color="auto"/>
              <w:right w:val="single" w:sz="12" w:space="0" w:color="auto"/>
            </w:tcBorders>
            <w:vAlign w:val="center"/>
          </w:tcPr>
          <w:p w:rsidR="001A4EBE" w:rsidRDefault="004823EF" w:rsidP="006A01B6">
            <w:pPr>
              <w:jc w:val="left"/>
              <w:rPr>
                <w:rFonts w:asciiTheme="minorEastAsia" w:eastAsiaTheme="minorEastAsia" w:hAnsiTheme="minorEastAsia"/>
              </w:rPr>
            </w:pPr>
            <w:r>
              <w:rPr>
                <w:rFonts w:asciiTheme="minorEastAsia" w:eastAsiaTheme="minorEastAsia" w:hAnsiTheme="minorEastAsia" w:hint="eastAsia"/>
              </w:rPr>
              <w:t>電話催告・</w:t>
            </w:r>
            <w:r w:rsidR="001A4EBE">
              <w:rPr>
                <w:rFonts w:asciiTheme="minorEastAsia" w:eastAsiaTheme="minorEastAsia" w:hAnsiTheme="minorEastAsia" w:hint="eastAsia"/>
              </w:rPr>
              <w:t>窓口対応・電話対応・ＳＭＳ送信</w:t>
            </w:r>
          </w:p>
          <w:p w:rsidR="00FE54E3" w:rsidRPr="00E12A92" w:rsidRDefault="00FE54E3" w:rsidP="006A01B6">
            <w:pPr>
              <w:jc w:val="left"/>
              <w:rPr>
                <w:rFonts w:asciiTheme="minorEastAsia" w:eastAsiaTheme="minorEastAsia" w:hAnsiTheme="minorEastAsia"/>
              </w:rPr>
            </w:pPr>
            <w:r>
              <w:rPr>
                <w:rFonts w:asciiTheme="minorEastAsia" w:eastAsiaTheme="minorEastAsia" w:hAnsiTheme="minorEastAsia" w:hint="eastAsia"/>
              </w:rPr>
              <w:t>その他（　　　　　　　　　　　　　　　　　　　　　）</w:t>
            </w:r>
          </w:p>
        </w:tc>
      </w:tr>
      <w:tr w:rsidR="00E12A92" w:rsidRPr="00E12A92" w:rsidTr="00656F11">
        <w:trPr>
          <w:cantSplit/>
          <w:trHeight w:val="454"/>
        </w:trPr>
        <w:tc>
          <w:tcPr>
            <w:tcW w:w="1675" w:type="dxa"/>
            <w:tcBorders>
              <w:top w:val="single" w:sz="12" w:space="0" w:color="auto"/>
              <w:left w:val="single" w:sz="12" w:space="0" w:color="auto"/>
            </w:tcBorders>
            <w:vAlign w:val="center"/>
          </w:tcPr>
          <w:p w:rsidR="00E12A92" w:rsidRPr="00E12A92" w:rsidRDefault="00E12A92" w:rsidP="00A44196">
            <w:pPr>
              <w:jc w:val="distribute"/>
              <w:rPr>
                <w:rFonts w:asciiTheme="minorEastAsia" w:eastAsiaTheme="minorEastAsia" w:hAnsiTheme="minorEastAsia"/>
              </w:rPr>
            </w:pPr>
            <w:r w:rsidRPr="00E12A92">
              <w:rPr>
                <w:rFonts w:asciiTheme="minorEastAsia" w:eastAsiaTheme="minorEastAsia" w:hAnsiTheme="minorEastAsia" w:hint="eastAsia"/>
              </w:rPr>
              <w:t>業務名</w:t>
            </w:r>
          </w:p>
        </w:tc>
        <w:tc>
          <w:tcPr>
            <w:tcW w:w="7681" w:type="dxa"/>
            <w:tcBorders>
              <w:top w:val="single" w:sz="12" w:space="0" w:color="auto"/>
              <w:right w:val="single" w:sz="12" w:space="0" w:color="auto"/>
            </w:tcBorders>
            <w:vAlign w:val="center"/>
          </w:tcPr>
          <w:p w:rsidR="00E12A92" w:rsidRPr="00E12A92" w:rsidRDefault="00E12A92" w:rsidP="00A44196">
            <w:pPr>
              <w:rPr>
                <w:rFonts w:asciiTheme="minorEastAsia" w:eastAsiaTheme="minorEastAsia" w:hAnsiTheme="minorEastAsia"/>
              </w:rPr>
            </w:pPr>
          </w:p>
        </w:tc>
      </w:tr>
      <w:tr w:rsidR="00E12A92" w:rsidRPr="00E12A92" w:rsidTr="00656F11">
        <w:trPr>
          <w:cantSplit/>
          <w:trHeight w:val="454"/>
        </w:trPr>
        <w:tc>
          <w:tcPr>
            <w:tcW w:w="1675" w:type="dxa"/>
            <w:tcBorders>
              <w:left w:val="single" w:sz="12" w:space="0" w:color="auto"/>
            </w:tcBorders>
            <w:vAlign w:val="center"/>
          </w:tcPr>
          <w:p w:rsidR="00E12A92" w:rsidRPr="00E12A92" w:rsidRDefault="00E12A92" w:rsidP="00A44196">
            <w:pPr>
              <w:jc w:val="distribute"/>
              <w:rPr>
                <w:rFonts w:asciiTheme="minorEastAsia" w:eastAsiaTheme="minorEastAsia" w:hAnsiTheme="minorEastAsia"/>
              </w:rPr>
            </w:pPr>
            <w:r w:rsidRPr="00E12A92">
              <w:rPr>
                <w:rFonts w:asciiTheme="minorEastAsia" w:eastAsiaTheme="minorEastAsia" w:hAnsiTheme="minorEastAsia" w:hint="eastAsia"/>
              </w:rPr>
              <w:t>発注者</w:t>
            </w:r>
          </w:p>
        </w:tc>
        <w:tc>
          <w:tcPr>
            <w:tcW w:w="7681" w:type="dxa"/>
            <w:tcBorders>
              <w:right w:val="single" w:sz="12" w:space="0" w:color="auto"/>
            </w:tcBorders>
            <w:vAlign w:val="center"/>
          </w:tcPr>
          <w:p w:rsidR="00E12A92" w:rsidRPr="00E12A92" w:rsidRDefault="00E12A92" w:rsidP="00A44196">
            <w:pPr>
              <w:rPr>
                <w:rFonts w:asciiTheme="minorEastAsia" w:eastAsiaTheme="minorEastAsia" w:hAnsiTheme="minorEastAsia"/>
              </w:rPr>
            </w:pPr>
          </w:p>
        </w:tc>
      </w:tr>
      <w:tr w:rsidR="00E12A92" w:rsidRPr="00E12A92" w:rsidTr="00656F11">
        <w:trPr>
          <w:cantSplit/>
          <w:trHeight w:val="454"/>
        </w:trPr>
        <w:tc>
          <w:tcPr>
            <w:tcW w:w="1675" w:type="dxa"/>
            <w:tcBorders>
              <w:left w:val="single" w:sz="12" w:space="0" w:color="auto"/>
              <w:bottom w:val="single" w:sz="4" w:space="0" w:color="auto"/>
            </w:tcBorders>
            <w:vAlign w:val="center"/>
          </w:tcPr>
          <w:p w:rsidR="00E12A92" w:rsidRPr="00E12A92" w:rsidRDefault="00E12A92" w:rsidP="00A44196">
            <w:pPr>
              <w:jc w:val="distribute"/>
              <w:rPr>
                <w:rFonts w:asciiTheme="minorEastAsia" w:eastAsiaTheme="minorEastAsia" w:hAnsiTheme="minorEastAsia"/>
              </w:rPr>
            </w:pPr>
            <w:r w:rsidRPr="00E12A92">
              <w:rPr>
                <w:rFonts w:asciiTheme="minorEastAsia" w:eastAsiaTheme="minorEastAsia" w:hAnsiTheme="minorEastAsia" w:hint="eastAsia"/>
              </w:rPr>
              <w:t>契約金額</w:t>
            </w:r>
          </w:p>
        </w:tc>
        <w:tc>
          <w:tcPr>
            <w:tcW w:w="7681" w:type="dxa"/>
            <w:tcBorders>
              <w:bottom w:val="single" w:sz="4" w:space="0" w:color="auto"/>
              <w:right w:val="single" w:sz="12" w:space="0" w:color="auto"/>
            </w:tcBorders>
            <w:vAlign w:val="center"/>
          </w:tcPr>
          <w:p w:rsidR="00E12A92" w:rsidRPr="00E12A92" w:rsidRDefault="00E12A92" w:rsidP="00A44196">
            <w:pPr>
              <w:ind w:rightChars="1000" w:right="2835"/>
              <w:jc w:val="right"/>
              <w:rPr>
                <w:rFonts w:asciiTheme="minorEastAsia" w:eastAsiaTheme="minorEastAsia" w:hAnsiTheme="minorEastAsia"/>
              </w:rPr>
            </w:pPr>
            <w:r w:rsidRPr="00E12A92">
              <w:rPr>
                <w:rFonts w:asciiTheme="minorEastAsia" w:eastAsiaTheme="minorEastAsia" w:hAnsiTheme="minorEastAsia" w:hint="eastAsia"/>
              </w:rPr>
              <w:t>千円</w:t>
            </w:r>
          </w:p>
        </w:tc>
      </w:tr>
      <w:tr w:rsidR="001A4EBE" w:rsidRPr="00E12A92" w:rsidTr="00656F11">
        <w:trPr>
          <w:cantSplit/>
          <w:trHeight w:val="454"/>
        </w:trPr>
        <w:tc>
          <w:tcPr>
            <w:tcW w:w="1675" w:type="dxa"/>
            <w:tcBorders>
              <w:left w:val="single" w:sz="12" w:space="0" w:color="auto"/>
              <w:bottom w:val="single" w:sz="4" w:space="0" w:color="auto"/>
            </w:tcBorders>
            <w:vAlign w:val="center"/>
          </w:tcPr>
          <w:p w:rsidR="001A4EBE" w:rsidRPr="00E12A92" w:rsidRDefault="001A4EBE" w:rsidP="001A4EBE">
            <w:pPr>
              <w:jc w:val="distribute"/>
              <w:rPr>
                <w:rFonts w:asciiTheme="minorEastAsia" w:eastAsiaTheme="minorEastAsia" w:hAnsiTheme="minorEastAsia"/>
              </w:rPr>
            </w:pPr>
            <w:r w:rsidRPr="00E12A92">
              <w:rPr>
                <w:rFonts w:asciiTheme="minorEastAsia" w:eastAsiaTheme="minorEastAsia" w:hAnsiTheme="minorEastAsia" w:hint="eastAsia"/>
              </w:rPr>
              <w:t>履行期間</w:t>
            </w:r>
          </w:p>
        </w:tc>
        <w:tc>
          <w:tcPr>
            <w:tcW w:w="7681" w:type="dxa"/>
            <w:tcBorders>
              <w:bottom w:val="single" w:sz="4" w:space="0" w:color="auto"/>
              <w:right w:val="single" w:sz="12" w:space="0" w:color="auto"/>
            </w:tcBorders>
            <w:vAlign w:val="center"/>
          </w:tcPr>
          <w:p w:rsidR="001A4EBE" w:rsidRPr="00E12A92" w:rsidRDefault="001A4EBE" w:rsidP="001A4EBE">
            <w:pPr>
              <w:ind w:firstLineChars="400" w:firstLine="1134"/>
              <w:rPr>
                <w:rFonts w:asciiTheme="minorEastAsia" w:eastAsiaTheme="minorEastAsia" w:hAnsiTheme="minorEastAsia"/>
              </w:rPr>
            </w:pPr>
            <w:r>
              <w:rPr>
                <w:rFonts w:asciiTheme="minorEastAsia" w:eastAsiaTheme="minorEastAsia" w:hAnsiTheme="minorEastAsia" w:hint="eastAsia"/>
              </w:rPr>
              <w:t xml:space="preserve">年　　月　　日から　　</w:t>
            </w:r>
            <w:r w:rsidRPr="00E12A92">
              <w:rPr>
                <w:rFonts w:asciiTheme="minorEastAsia" w:eastAsiaTheme="minorEastAsia" w:hAnsiTheme="minorEastAsia" w:hint="eastAsia"/>
              </w:rPr>
              <w:t xml:space="preserve">　　年　　月　　日まで</w:t>
            </w:r>
          </w:p>
        </w:tc>
      </w:tr>
      <w:tr w:rsidR="00656F11" w:rsidRPr="00E12A92" w:rsidTr="00656F11">
        <w:trPr>
          <w:cantSplit/>
          <w:trHeight w:val="454"/>
        </w:trPr>
        <w:tc>
          <w:tcPr>
            <w:tcW w:w="1675" w:type="dxa"/>
            <w:tcBorders>
              <w:left w:val="single" w:sz="12" w:space="0" w:color="auto"/>
              <w:bottom w:val="single" w:sz="4" w:space="0" w:color="auto"/>
            </w:tcBorders>
            <w:vAlign w:val="center"/>
          </w:tcPr>
          <w:p w:rsidR="00656F11" w:rsidRPr="00E12A92" w:rsidRDefault="00656F11" w:rsidP="00656F11">
            <w:pPr>
              <w:jc w:val="distribute"/>
              <w:rPr>
                <w:rFonts w:asciiTheme="minorEastAsia" w:eastAsiaTheme="minorEastAsia" w:hAnsiTheme="minorEastAsia"/>
              </w:rPr>
            </w:pPr>
            <w:r>
              <w:rPr>
                <w:rFonts w:asciiTheme="minorEastAsia" w:eastAsiaTheme="minorEastAsia" w:hAnsiTheme="minorEastAsia" w:hint="eastAsia"/>
              </w:rPr>
              <w:t>受注場所</w:t>
            </w:r>
          </w:p>
        </w:tc>
        <w:tc>
          <w:tcPr>
            <w:tcW w:w="7681" w:type="dxa"/>
            <w:tcBorders>
              <w:bottom w:val="single" w:sz="4" w:space="0" w:color="auto"/>
              <w:right w:val="single" w:sz="12" w:space="0" w:color="auto"/>
            </w:tcBorders>
            <w:vAlign w:val="center"/>
          </w:tcPr>
          <w:p w:rsidR="00656F11" w:rsidRDefault="00656F11" w:rsidP="00656F11">
            <w:pPr>
              <w:rPr>
                <w:rFonts w:asciiTheme="minorEastAsia" w:eastAsiaTheme="minorEastAsia" w:hAnsiTheme="minorEastAsia"/>
              </w:rPr>
            </w:pPr>
            <w:r>
              <w:rPr>
                <w:rFonts w:asciiTheme="minorEastAsia" w:eastAsiaTheme="minorEastAsia" w:hAnsiTheme="minorEastAsia" w:hint="eastAsia"/>
              </w:rPr>
              <w:t>本業務を受託する拠点・左以外（　　　　　　　　　　）</w:t>
            </w:r>
          </w:p>
        </w:tc>
      </w:tr>
      <w:tr w:rsidR="004823EF" w:rsidRPr="00E12A92" w:rsidTr="009F5ACE">
        <w:trPr>
          <w:cantSplit/>
          <w:trHeight w:val="851"/>
        </w:trPr>
        <w:tc>
          <w:tcPr>
            <w:tcW w:w="1675" w:type="dxa"/>
            <w:tcBorders>
              <w:left w:val="single" w:sz="12" w:space="0" w:color="auto"/>
              <w:bottom w:val="single" w:sz="12" w:space="0" w:color="auto"/>
            </w:tcBorders>
            <w:vAlign w:val="center"/>
          </w:tcPr>
          <w:p w:rsidR="004823EF" w:rsidRPr="00E12A92" w:rsidRDefault="004823EF" w:rsidP="004823EF">
            <w:pPr>
              <w:jc w:val="distribute"/>
              <w:rPr>
                <w:rFonts w:asciiTheme="minorEastAsia" w:eastAsiaTheme="minorEastAsia" w:hAnsiTheme="minorEastAsia"/>
              </w:rPr>
            </w:pPr>
            <w:r>
              <w:rPr>
                <w:rFonts w:asciiTheme="minorEastAsia" w:eastAsiaTheme="minorEastAsia" w:hAnsiTheme="minorEastAsia" w:hint="eastAsia"/>
              </w:rPr>
              <w:t>業務内容</w:t>
            </w:r>
          </w:p>
        </w:tc>
        <w:tc>
          <w:tcPr>
            <w:tcW w:w="7681" w:type="dxa"/>
            <w:tcBorders>
              <w:bottom w:val="single" w:sz="12" w:space="0" w:color="auto"/>
              <w:right w:val="single" w:sz="12" w:space="0" w:color="auto"/>
            </w:tcBorders>
            <w:vAlign w:val="center"/>
          </w:tcPr>
          <w:p w:rsidR="004823EF" w:rsidRDefault="004823EF" w:rsidP="00AB19F0">
            <w:pPr>
              <w:jc w:val="left"/>
              <w:rPr>
                <w:rFonts w:asciiTheme="minorEastAsia" w:eastAsiaTheme="minorEastAsia" w:hAnsiTheme="minorEastAsia"/>
              </w:rPr>
            </w:pPr>
            <w:r>
              <w:rPr>
                <w:rFonts w:asciiTheme="minorEastAsia" w:eastAsiaTheme="minorEastAsia" w:hAnsiTheme="minorEastAsia" w:hint="eastAsia"/>
              </w:rPr>
              <w:t>電話催告・窓口対応・電話対応・ＳＭＳ送信</w:t>
            </w:r>
          </w:p>
          <w:p w:rsidR="004823EF" w:rsidRPr="00E12A92" w:rsidRDefault="004823EF" w:rsidP="00AB19F0">
            <w:pPr>
              <w:jc w:val="left"/>
              <w:rPr>
                <w:rFonts w:asciiTheme="minorEastAsia" w:eastAsiaTheme="minorEastAsia" w:hAnsiTheme="minorEastAsia"/>
              </w:rPr>
            </w:pPr>
            <w:r>
              <w:rPr>
                <w:rFonts w:asciiTheme="minorEastAsia" w:eastAsiaTheme="minorEastAsia" w:hAnsiTheme="minorEastAsia" w:hint="eastAsia"/>
              </w:rPr>
              <w:t>その他（　　　　　　　　　　　　　　　　　　　　　）</w:t>
            </w:r>
          </w:p>
        </w:tc>
      </w:tr>
      <w:tr w:rsidR="00E12A92" w:rsidRPr="00E12A92" w:rsidTr="00656F11">
        <w:trPr>
          <w:cantSplit/>
          <w:trHeight w:val="454"/>
        </w:trPr>
        <w:tc>
          <w:tcPr>
            <w:tcW w:w="1675" w:type="dxa"/>
            <w:tcBorders>
              <w:top w:val="single" w:sz="12" w:space="0" w:color="auto"/>
              <w:left w:val="single" w:sz="12" w:space="0" w:color="auto"/>
            </w:tcBorders>
            <w:vAlign w:val="center"/>
          </w:tcPr>
          <w:p w:rsidR="00E12A92" w:rsidRPr="00E12A92" w:rsidRDefault="00E12A92" w:rsidP="00A44196">
            <w:pPr>
              <w:jc w:val="distribute"/>
              <w:rPr>
                <w:rFonts w:asciiTheme="minorEastAsia" w:eastAsiaTheme="minorEastAsia" w:hAnsiTheme="minorEastAsia"/>
              </w:rPr>
            </w:pPr>
            <w:r w:rsidRPr="00E12A92">
              <w:rPr>
                <w:rFonts w:asciiTheme="minorEastAsia" w:eastAsiaTheme="minorEastAsia" w:hAnsiTheme="minorEastAsia" w:hint="eastAsia"/>
              </w:rPr>
              <w:t>業務名</w:t>
            </w:r>
          </w:p>
        </w:tc>
        <w:tc>
          <w:tcPr>
            <w:tcW w:w="7681" w:type="dxa"/>
            <w:tcBorders>
              <w:top w:val="single" w:sz="12" w:space="0" w:color="auto"/>
              <w:right w:val="single" w:sz="12" w:space="0" w:color="auto"/>
            </w:tcBorders>
            <w:vAlign w:val="center"/>
          </w:tcPr>
          <w:p w:rsidR="00E12A92" w:rsidRPr="00E12A92" w:rsidRDefault="00E12A92" w:rsidP="00A44196">
            <w:pPr>
              <w:rPr>
                <w:rFonts w:asciiTheme="minorEastAsia" w:eastAsiaTheme="minorEastAsia" w:hAnsiTheme="minorEastAsia"/>
              </w:rPr>
            </w:pPr>
          </w:p>
        </w:tc>
      </w:tr>
      <w:tr w:rsidR="00E12A92" w:rsidRPr="00E12A92" w:rsidTr="00656F11">
        <w:trPr>
          <w:cantSplit/>
          <w:trHeight w:val="454"/>
        </w:trPr>
        <w:tc>
          <w:tcPr>
            <w:tcW w:w="1675" w:type="dxa"/>
            <w:tcBorders>
              <w:left w:val="single" w:sz="12" w:space="0" w:color="auto"/>
            </w:tcBorders>
            <w:vAlign w:val="center"/>
          </w:tcPr>
          <w:p w:rsidR="00E12A92" w:rsidRPr="00E12A92" w:rsidRDefault="00E12A92" w:rsidP="00A44196">
            <w:pPr>
              <w:jc w:val="distribute"/>
              <w:rPr>
                <w:rFonts w:asciiTheme="minorEastAsia" w:eastAsiaTheme="minorEastAsia" w:hAnsiTheme="minorEastAsia"/>
              </w:rPr>
            </w:pPr>
            <w:r w:rsidRPr="00E12A92">
              <w:rPr>
                <w:rFonts w:asciiTheme="minorEastAsia" w:eastAsiaTheme="minorEastAsia" w:hAnsiTheme="minorEastAsia" w:hint="eastAsia"/>
              </w:rPr>
              <w:t>発注者</w:t>
            </w:r>
          </w:p>
        </w:tc>
        <w:tc>
          <w:tcPr>
            <w:tcW w:w="7681" w:type="dxa"/>
            <w:tcBorders>
              <w:right w:val="single" w:sz="12" w:space="0" w:color="auto"/>
            </w:tcBorders>
            <w:vAlign w:val="center"/>
          </w:tcPr>
          <w:p w:rsidR="00E12A92" w:rsidRPr="00E12A92" w:rsidRDefault="00E12A92" w:rsidP="00A44196">
            <w:pPr>
              <w:rPr>
                <w:rFonts w:asciiTheme="minorEastAsia" w:eastAsiaTheme="minorEastAsia" w:hAnsiTheme="minorEastAsia"/>
              </w:rPr>
            </w:pPr>
          </w:p>
        </w:tc>
      </w:tr>
      <w:tr w:rsidR="00E12A92" w:rsidRPr="00E12A92" w:rsidTr="00656F11">
        <w:trPr>
          <w:cantSplit/>
          <w:trHeight w:val="454"/>
        </w:trPr>
        <w:tc>
          <w:tcPr>
            <w:tcW w:w="1675" w:type="dxa"/>
            <w:tcBorders>
              <w:left w:val="single" w:sz="12" w:space="0" w:color="auto"/>
            </w:tcBorders>
            <w:vAlign w:val="center"/>
          </w:tcPr>
          <w:p w:rsidR="00E12A92" w:rsidRPr="00E12A92" w:rsidRDefault="00E12A92" w:rsidP="00A44196">
            <w:pPr>
              <w:jc w:val="distribute"/>
              <w:rPr>
                <w:rFonts w:asciiTheme="minorEastAsia" w:eastAsiaTheme="minorEastAsia" w:hAnsiTheme="minorEastAsia"/>
              </w:rPr>
            </w:pPr>
            <w:r w:rsidRPr="00E12A92">
              <w:rPr>
                <w:rFonts w:asciiTheme="minorEastAsia" w:eastAsiaTheme="minorEastAsia" w:hAnsiTheme="minorEastAsia" w:hint="eastAsia"/>
              </w:rPr>
              <w:t>契約金額</w:t>
            </w:r>
          </w:p>
        </w:tc>
        <w:tc>
          <w:tcPr>
            <w:tcW w:w="7681" w:type="dxa"/>
            <w:tcBorders>
              <w:right w:val="single" w:sz="12" w:space="0" w:color="auto"/>
            </w:tcBorders>
            <w:vAlign w:val="center"/>
          </w:tcPr>
          <w:p w:rsidR="00E12A92" w:rsidRPr="00E12A92" w:rsidRDefault="00E12A92" w:rsidP="00A44196">
            <w:pPr>
              <w:ind w:rightChars="1000" w:right="2835"/>
              <w:jc w:val="right"/>
              <w:rPr>
                <w:rFonts w:asciiTheme="minorEastAsia" w:eastAsiaTheme="minorEastAsia" w:hAnsiTheme="minorEastAsia"/>
              </w:rPr>
            </w:pPr>
            <w:r w:rsidRPr="00E12A92">
              <w:rPr>
                <w:rFonts w:asciiTheme="minorEastAsia" w:eastAsiaTheme="minorEastAsia" w:hAnsiTheme="minorEastAsia" w:hint="eastAsia"/>
              </w:rPr>
              <w:t>千円</w:t>
            </w:r>
          </w:p>
        </w:tc>
      </w:tr>
      <w:tr w:rsidR="001A4EBE" w:rsidRPr="00E12A92" w:rsidTr="00656F11">
        <w:trPr>
          <w:cantSplit/>
          <w:trHeight w:val="454"/>
        </w:trPr>
        <w:tc>
          <w:tcPr>
            <w:tcW w:w="1675" w:type="dxa"/>
            <w:tcBorders>
              <w:left w:val="single" w:sz="12" w:space="0" w:color="auto"/>
            </w:tcBorders>
            <w:vAlign w:val="center"/>
          </w:tcPr>
          <w:p w:rsidR="001A4EBE" w:rsidRPr="00E12A92" w:rsidRDefault="001A4EBE" w:rsidP="001A4EBE">
            <w:pPr>
              <w:jc w:val="distribute"/>
              <w:rPr>
                <w:rFonts w:asciiTheme="minorEastAsia" w:eastAsiaTheme="minorEastAsia" w:hAnsiTheme="minorEastAsia"/>
              </w:rPr>
            </w:pPr>
            <w:r w:rsidRPr="00E12A92">
              <w:rPr>
                <w:rFonts w:asciiTheme="minorEastAsia" w:eastAsiaTheme="minorEastAsia" w:hAnsiTheme="minorEastAsia" w:hint="eastAsia"/>
              </w:rPr>
              <w:t>履行期間</w:t>
            </w:r>
          </w:p>
        </w:tc>
        <w:tc>
          <w:tcPr>
            <w:tcW w:w="7681" w:type="dxa"/>
            <w:tcBorders>
              <w:right w:val="single" w:sz="12" w:space="0" w:color="auto"/>
            </w:tcBorders>
            <w:vAlign w:val="center"/>
          </w:tcPr>
          <w:p w:rsidR="001A4EBE" w:rsidRPr="00E12A92" w:rsidRDefault="001A4EBE" w:rsidP="001A4EBE">
            <w:pPr>
              <w:ind w:firstLineChars="400" w:firstLine="1134"/>
              <w:rPr>
                <w:rFonts w:asciiTheme="minorEastAsia" w:eastAsiaTheme="minorEastAsia" w:hAnsiTheme="minorEastAsia"/>
              </w:rPr>
            </w:pPr>
            <w:r>
              <w:rPr>
                <w:rFonts w:asciiTheme="minorEastAsia" w:eastAsiaTheme="minorEastAsia" w:hAnsiTheme="minorEastAsia" w:hint="eastAsia"/>
              </w:rPr>
              <w:t xml:space="preserve">年　　月　　日から　　</w:t>
            </w:r>
            <w:r w:rsidRPr="00E12A92">
              <w:rPr>
                <w:rFonts w:asciiTheme="minorEastAsia" w:eastAsiaTheme="minorEastAsia" w:hAnsiTheme="minorEastAsia" w:hint="eastAsia"/>
              </w:rPr>
              <w:t xml:space="preserve">　　年　　月　　日まで</w:t>
            </w:r>
          </w:p>
        </w:tc>
      </w:tr>
      <w:tr w:rsidR="00656F11" w:rsidRPr="00E12A92" w:rsidTr="00656F11">
        <w:trPr>
          <w:cantSplit/>
          <w:trHeight w:val="454"/>
        </w:trPr>
        <w:tc>
          <w:tcPr>
            <w:tcW w:w="1675" w:type="dxa"/>
            <w:tcBorders>
              <w:left w:val="single" w:sz="12" w:space="0" w:color="auto"/>
            </w:tcBorders>
            <w:vAlign w:val="center"/>
          </w:tcPr>
          <w:p w:rsidR="00656F11" w:rsidRPr="00E12A92" w:rsidRDefault="00656F11" w:rsidP="00656F11">
            <w:pPr>
              <w:jc w:val="distribute"/>
              <w:rPr>
                <w:rFonts w:asciiTheme="minorEastAsia" w:eastAsiaTheme="minorEastAsia" w:hAnsiTheme="minorEastAsia"/>
              </w:rPr>
            </w:pPr>
            <w:r>
              <w:rPr>
                <w:rFonts w:asciiTheme="minorEastAsia" w:eastAsiaTheme="minorEastAsia" w:hAnsiTheme="minorEastAsia" w:hint="eastAsia"/>
              </w:rPr>
              <w:t>受注場所</w:t>
            </w:r>
          </w:p>
        </w:tc>
        <w:tc>
          <w:tcPr>
            <w:tcW w:w="7681" w:type="dxa"/>
            <w:tcBorders>
              <w:right w:val="single" w:sz="12" w:space="0" w:color="auto"/>
            </w:tcBorders>
            <w:vAlign w:val="center"/>
          </w:tcPr>
          <w:p w:rsidR="00656F11" w:rsidRDefault="00656F11" w:rsidP="00656F11">
            <w:pPr>
              <w:rPr>
                <w:rFonts w:asciiTheme="minorEastAsia" w:eastAsiaTheme="minorEastAsia" w:hAnsiTheme="minorEastAsia"/>
              </w:rPr>
            </w:pPr>
            <w:r>
              <w:rPr>
                <w:rFonts w:asciiTheme="minorEastAsia" w:eastAsiaTheme="minorEastAsia" w:hAnsiTheme="minorEastAsia" w:hint="eastAsia"/>
              </w:rPr>
              <w:t>本業務を受託する拠点・左以外（　　　　　　　　　　）</w:t>
            </w:r>
          </w:p>
        </w:tc>
      </w:tr>
      <w:tr w:rsidR="004823EF" w:rsidRPr="00E12A92" w:rsidTr="009F5ACE">
        <w:trPr>
          <w:cantSplit/>
          <w:trHeight w:val="851"/>
        </w:trPr>
        <w:tc>
          <w:tcPr>
            <w:tcW w:w="1675" w:type="dxa"/>
            <w:tcBorders>
              <w:left w:val="single" w:sz="12" w:space="0" w:color="auto"/>
              <w:bottom w:val="single" w:sz="12" w:space="0" w:color="auto"/>
            </w:tcBorders>
            <w:vAlign w:val="center"/>
          </w:tcPr>
          <w:p w:rsidR="004823EF" w:rsidRPr="00E12A92" w:rsidRDefault="004823EF" w:rsidP="00656F11">
            <w:pPr>
              <w:jc w:val="distribute"/>
              <w:rPr>
                <w:rFonts w:asciiTheme="minorEastAsia" w:eastAsiaTheme="minorEastAsia" w:hAnsiTheme="minorEastAsia"/>
              </w:rPr>
            </w:pPr>
            <w:r>
              <w:rPr>
                <w:rFonts w:asciiTheme="minorEastAsia" w:eastAsiaTheme="minorEastAsia" w:hAnsiTheme="minorEastAsia" w:hint="eastAsia"/>
              </w:rPr>
              <w:t>業務内容</w:t>
            </w:r>
          </w:p>
        </w:tc>
        <w:tc>
          <w:tcPr>
            <w:tcW w:w="7681" w:type="dxa"/>
            <w:tcBorders>
              <w:bottom w:val="single" w:sz="12" w:space="0" w:color="auto"/>
              <w:right w:val="single" w:sz="12" w:space="0" w:color="auto"/>
            </w:tcBorders>
            <w:vAlign w:val="center"/>
          </w:tcPr>
          <w:p w:rsidR="004823EF" w:rsidRDefault="004823EF" w:rsidP="00AB19F0">
            <w:pPr>
              <w:jc w:val="left"/>
              <w:rPr>
                <w:rFonts w:asciiTheme="minorEastAsia" w:eastAsiaTheme="minorEastAsia" w:hAnsiTheme="minorEastAsia"/>
              </w:rPr>
            </w:pPr>
            <w:r>
              <w:rPr>
                <w:rFonts w:asciiTheme="minorEastAsia" w:eastAsiaTheme="minorEastAsia" w:hAnsiTheme="minorEastAsia" w:hint="eastAsia"/>
              </w:rPr>
              <w:t>電話催告・窓口対応・電話対応・ＳＭＳ送信</w:t>
            </w:r>
          </w:p>
          <w:p w:rsidR="004823EF" w:rsidRPr="00E12A92" w:rsidRDefault="004823EF" w:rsidP="00AB19F0">
            <w:pPr>
              <w:jc w:val="left"/>
              <w:rPr>
                <w:rFonts w:asciiTheme="minorEastAsia" w:eastAsiaTheme="minorEastAsia" w:hAnsiTheme="minorEastAsia"/>
              </w:rPr>
            </w:pPr>
            <w:r>
              <w:rPr>
                <w:rFonts w:asciiTheme="minorEastAsia" w:eastAsiaTheme="minorEastAsia" w:hAnsiTheme="minorEastAsia" w:hint="eastAsia"/>
              </w:rPr>
              <w:t>その他（　　　　　　　　　　　　　　　　　　　　　）</w:t>
            </w:r>
          </w:p>
        </w:tc>
      </w:tr>
    </w:tbl>
    <w:p w:rsidR="006A01B6" w:rsidRDefault="006A01B6" w:rsidP="00656F11">
      <w:pPr>
        <w:spacing w:line="320" w:lineRule="exact"/>
        <w:ind w:left="1014" w:hangingChars="400" w:hanging="1014"/>
        <w:rPr>
          <w:rFonts w:asciiTheme="minorEastAsia" w:eastAsiaTheme="minorEastAsia" w:hAnsiTheme="minorEastAsia"/>
          <w:sz w:val="21"/>
          <w:szCs w:val="21"/>
        </w:rPr>
      </w:pPr>
      <w:r>
        <w:rPr>
          <w:rFonts w:asciiTheme="minorEastAsia" w:eastAsiaTheme="minorEastAsia" w:hAnsiTheme="minorEastAsia" w:hint="eastAsia"/>
          <w:sz w:val="21"/>
          <w:szCs w:val="21"/>
        </w:rPr>
        <w:t>（留意事項）</w:t>
      </w:r>
    </w:p>
    <w:p w:rsidR="005E68BF" w:rsidRPr="00164DAA" w:rsidRDefault="005E68BF" w:rsidP="009F5ACE">
      <w:pPr>
        <w:spacing w:line="280" w:lineRule="exact"/>
        <w:ind w:left="253" w:hangingChars="100" w:hanging="253"/>
        <w:rPr>
          <w:sz w:val="21"/>
          <w:szCs w:val="21"/>
        </w:rPr>
      </w:pPr>
      <w:r w:rsidRPr="005E68BF">
        <w:rPr>
          <w:rFonts w:asciiTheme="minorEastAsia" w:eastAsiaTheme="minorEastAsia" w:hAnsiTheme="minorEastAsia" w:hint="eastAsia"/>
          <w:sz w:val="21"/>
          <w:szCs w:val="21"/>
        </w:rPr>
        <w:t>１</w:t>
      </w:r>
      <w:r>
        <w:rPr>
          <w:rFonts w:asciiTheme="minorEastAsia" w:eastAsiaTheme="minorEastAsia" w:hAnsiTheme="minorEastAsia" w:hint="eastAsia"/>
          <w:sz w:val="21"/>
          <w:szCs w:val="21"/>
        </w:rPr>
        <w:t xml:space="preserve">　</w:t>
      </w:r>
      <w:r w:rsidRPr="005E68BF">
        <w:rPr>
          <w:rFonts w:hint="eastAsia"/>
          <w:sz w:val="21"/>
          <w:szCs w:val="21"/>
        </w:rPr>
        <w:t>平成３０年４月１日から本技術提案書を提出する日までに官公庁から受託した業務のうち、税（地方税、国税）の徴収に</w:t>
      </w:r>
      <w:r w:rsidR="00DA304F">
        <w:rPr>
          <w:rFonts w:hint="eastAsia"/>
          <w:sz w:val="21"/>
          <w:szCs w:val="21"/>
        </w:rPr>
        <w:t>係る</w:t>
      </w:r>
      <w:r w:rsidRPr="005E68BF">
        <w:rPr>
          <w:rFonts w:hint="eastAsia"/>
          <w:sz w:val="21"/>
          <w:szCs w:val="21"/>
        </w:rPr>
        <w:t>業務で、本業務の</w:t>
      </w:r>
      <w:r w:rsidR="00164DAA">
        <w:rPr>
          <w:rFonts w:hint="eastAsia"/>
          <w:sz w:val="21"/>
          <w:szCs w:val="21"/>
        </w:rPr>
        <w:t>内容に類似するもの</w:t>
      </w:r>
      <w:r w:rsidR="00DA304F">
        <w:rPr>
          <w:rFonts w:hint="eastAsia"/>
          <w:sz w:val="21"/>
          <w:szCs w:val="21"/>
        </w:rPr>
        <w:t>を</w:t>
      </w:r>
      <w:r w:rsidRPr="005E68BF">
        <w:rPr>
          <w:rFonts w:hint="eastAsia"/>
          <w:sz w:val="21"/>
          <w:szCs w:val="21"/>
        </w:rPr>
        <w:t>記入すること</w:t>
      </w:r>
      <w:r>
        <w:rPr>
          <w:rFonts w:hint="eastAsia"/>
          <w:sz w:val="21"/>
          <w:szCs w:val="21"/>
        </w:rPr>
        <w:t>。</w:t>
      </w:r>
      <w:r w:rsidR="00164DAA" w:rsidRPr="00164DAA">
        <w:rPr>
          <w:rFonts w:hint="eastAsia"/>
          <w:sz w:val="21"/>
          <w:szCs w:val="21"/>
        </w:rPr>
        <w:t>電話催告を含む業務及び本業務を受託する拠点で受託した業務を優先して記入すること。対象業務が４件以上ある場合は、</w:t>
      </w:r>
      <w:r w:rsidR="00164DAA">
        <w:rPr>
          <w:rFonts w:hint="eastAsia"/>
          <w:sz w:val="21"/>
          <w:szCs w:val="21"/>
        </w:rPr>
        <w:t>本</w:t>
      </w:r>
      <w:r w:rsidR="00164DAA" w:rsidRPr="00164DAA">
        <w:rPr>
          <w:rFonts w:hint="eastAsia"/>
          <w:sz w:val="21"/>
          <w:szCs w:val="21"/>
        </w:rPr>
        <w:t>紙を複写して記入すること。</w:t>
      </w:r>
      <w:r w:rsidRPr="00164DAA">
        <w:rPr>
          <w:rFonts w:hint="eastAsia"/>
          <w:sz w:val="21"/>
          <w:szCs w:val="21"/>
        </w:rPr>
        <w:t>税の徴収に</w:t>
      </w:r>
      <w:r w:rsidR="00DA304F" w:rsidRPr="00164DAA">
        <w:rPr>
          <w:rFonts w:hint="eastAsia"/>
          <w:sz w:val="21"/>
          <w:szCs w:val="21"/>
        </w:rPr>
        <w:t>係る</w:t>
      </w:r>
      <w:r w:rsidR="00164DAA">
        <w:rPr>
          <w:rFonts w:hint="eastAsia"/>
          <w:sz w:val="21"/>
          <w:szCs w:val="21"/>
        </w:rPr>
        <w:t>業務の受託実績が３件に満たない場合で</w:t>
      </w:r>
      <w:r w:rsidRPr="00164DAA">
        <w:rPr>
          <w:rFonts w:hint="eastAsia"/>
          <w:sz w:val="21"/>
          <w:szCs w:val="21"/>
        </w:rPr>
        <w:t>、他の官公庁業務（例：住民票発行窓口対応業務、税賦課にかかる業務）</w:t>
      </w:r>
      <w:r w:rsidR="009F5ACE">
        <w:rPr>
          <w:rFonts w:hint="eastAsia"/>
          <w:sz w:val="21"/>
          <w:szCs w:val="21"/>
        </w:rPr>
        <w:t>の受託実績がある場合は、その内容</w:t>
      </w:r>
      <w:r w:rsidRPr="00164DAA">
        <w:rPr>
          <w:rFonts w:hint="eastAsia"/>
          <w:sz w:val="21"/>
          <w:szCs w:val="21"/>
        </w:rPr>
        <w:t>を記入すること</w:t>
      </w:r>
      <w:r w:rsidR="00656F11" w:rsidRPr="00164DAA">
        <w:rPr>
          <w:rFonts w:hint="eastAsia"/>
          <w:sz w:val="21"/>
          <w:szCs w:val="21"/>
        </w:rPr>
        <w:t>。</w:t>
      </w:r>
    </w:p>
    <w:p w:rsidR="00656F11" w:rsidRDefault="00656F11" w:rsidP="009F5ACE">
      <w:pPr>
        <w:spacing w:line="280" w:lineRule="exact"/>
        <w:ind w:left="253" w:hangingChars="100" w:hanging="253"/>
        <w:rPr>
          <w:sz w:val="21"/>
          <w:szCs w:val="21"/>
        </w:rPr>
      </w:pPr>
      <w:r>
        <w:rPr>
          <w:rFonts w:hint="eastAsia"/>
          <w:sz w:val="21"/>
          <w:szCs w:val="21"/>
        </w:rPr>
        <w:t>２　受注場所は、該当するものを〇で囲むこと。左以外の場合は、（　）内に受注場所（例：本社、〇〇支店）を記入すること。</w:t>
      </w:r>
    </w:p>
    <w:p w:rsidR="00656F11" w:rsidRPr="005E68BF" w:rsidRDefault="00656F11" w:rsidP="009F5ACE">
      <w:pPr>
        <w:spacing w:line="280" w:lineRule="exact"/>
        <w:ind w:left="253" w:hangingChars="100" w:hanging="253"/>
        <w:rPr>
          <w:rFonts w:asciiTheme="minorEastAsia" w:eastAsiaTheme="minorEastAsia" w:hAnsiTheme="minorEastAsia"/>
          <w:sz w:val="21"/>
          <w:szCs w:val="21"/>
        </w:rPr>
      </w:pPr>
      <w:r>
        <w:rPr>
          <w:rFonts w:hint="eastAsia"/>
          <w:sz w:val="21"/>
          <w:szCs w:val="21"/>
        </w:rPr>
        <w:t>３　業務内容は、該当するものを〇で囲む（複数選択可）こと。その他がある場合は、（　）内に内容を記入すること。</w:t>
      </w:r>
      <w:bookmarkStart w:id="0" w:name="_GoBack"/>
      <w:bookmarkEnd w:id="0"/>
    </w:p>
    <w:sectPr w:rsidR="00656F11" w:rsidRPr="005E68BF" w:rsidSect="00656F11">
      <w:footerReference w:type="default" r:id="rId8"/>
      <w:pgSz w:w="11906" w:h="16838" w:code="9"/>
      <w:pgMar w:top="1418" w:right="1134" w:bottom="1418" w:left="1418" w:header="851" w:footer="680" w:gutter="0"/>
      <w:cols w:space="420"/>
      <w:docGrid w:type="linesAndChars" w:linePitch="424" w:charSpace="88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811" w:rsidRDefault="00012811" w:rsidP="00F374E4">
      <w:r>
        <w:separator/>
      </w:r>
    </w:p>
  </w:endnote>
  <w:endnote w:type="continuationSeparator" w:id="0">
    <w:p w:rsidR="00012811" w:rsidRDefault="00012811" w:rsidP="00F37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8D9" w:rsidRDefault="005458D9">
    <w:pPr>
      <w:pStyle w:val="ad"/>
      <w:jc w:val="right"/>
      <w:rPr>
        <w:i/>
        <w:iC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811" w:rsidRDefault="00012811" w:rsidP="00F374E4">
      <w:r>
        <w:separator/>
      </w:r>
    </w:p>
  </w:footnote>
  <w:footnote w:type="continuationSeparator" w:id="0">
    <w:p w:rsidR="00012811" w:rsidRDefault="00012811" w:rsidP="00F37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A29FA"/>
    <w:multiLevelType w:val="hybridMultilevel"/>
    <w:tmpl w:val="C8D04796"/>
    <w:lvl w:ilvl="0" w:tplc="0B8E9AC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143F59"/>
    <w:multiLevelType w:val="hybridMultilevel"/>
    <w:tmpl w:val="99002234"/>
    <w:lvl w:ilvl="0" w:tplc="7A2E96C6">
      <w:numFmt w:val="bullet"/>
      <w:lvlText w:val="※"/>
      <w:lvlJc w:val="left"/>
      <w:pPr>
        <w:ind w:left="1500" w:hanging="360"/>
      </w:pPr>
      <w:rPr>
        <w:rFonts w:ascii="ＭＳ 明朝" w:eastAsia="ＭＳ 明朝" w:hAnsi="ＭＳ 明朝" w:cs="Times New Roman" w:hint="eastAsia"/>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 w15:restartNumberingAfterBreak="0">
    <w:nsid w:val="1D43553B"/>
    <w:multiLevelType w:val="hybridMultilevel"/>
    <w:tmpl w:val="3816213E"/>
    <w:lvl w:ilvl="0" w:tplc="702E29E8">
      <w:start w:val="1"/>
      <w:numFmt w:val="decimalFullWidth"/>
      <w:lvlText w:val="第%1条"/>
      <w:lvlJc w:val="left"/>
      <w:pPr>
        <w:tabs>
          <w:tab w:val="num" w:pos="1421"/>
        </w:tabs>
        <w:ind w:left="1421" w:hanging="855"/>
      </w:pPr>
      <w:rPr>
        <w:rFonts w:hint="default"/>
      </w:rPr>
    </w:lvl>
    <w:lvl w:ilvl="1" w:tplc="04090017" w:tentative="1">
      <w:start w:val="1"/>
      <w:numFmt w:val="aiueoFullWidth"/>
      <w:lvlText w:val="(%2)"/>
      <w:lvlJc w:val="left"/>
      <w:pPr>
        <w:tabs>
          <w:tab w:val="num" w:pos="1406"/>
        </w:tabs>
        <w:ind w:left="1406" w:hanging="420"/>
      </w:pPr>
    </w:lvl>
    <w:lvl w:ilvl="2" w:tplc="04090011" w:tentative="1">
      <w:start w:val="1"/>
      <w:numFmt w:val="decimalEnclosedCircle"/>
      <w:lvlText w:val="%3"/>
      <w:lvlJc w:val="left"/>
      <w:pPr>
        <w:tabs>
          <w:tab w:val="num" w:pos="1826"/>
        </w:tabs>
        <w:ind w:left="1826" w:hanging="420"/>
      </w:pPr>
    </w:lvl>
    <w:lvl w:ilvl="3" w:tplc="0409000F" w:tentative="1">
      <w:start w:val="1"/>
      <w:numFmt w:val="decimal"/>
      <w:lvlText w:val="%4."/>
      <w:lvlJc w:val="left"/>
      <w:pPr>
        <w:tabs>
          <w:tab w:val="num" w:pos="2246"/>
        </w:tabs>
        <w:ind w:left="2246" w:hanging="420"/>
      </w:pPr>
    </w:lvl>
    <w:lvl w:ilvl="4" w:tplc="04090017" w:tentative="1">
      <w:start w:val="1"/>
      <w:numFmt w:val="aiueoFullWidth"/>
      <w:lvlText w:val="(%5)"/>
      <w:lvlJc w:val="left"/>
      <w:pPr>
        <w:tabs>
          <w:tab w:val="num" w:pos="2666"/>
        </w:tabs>
        <w:ind w:left="2666" w:hanging="420"/>
      </w:pPr>
    </w:lvl>
    <w:lvl w:ilvl="5" w:tplc="04090011" w:tentative="1">
      <w:start w:val="1"/>
      <w:numFmt w:val="decimalEnclosedCircle"/>
      <w:lvlText w:val="%6"/>
      <w:lvlJc w:val="left"/>
      <w:pPr>
        <w:tabs>
          <w:tab w:val="num" w:pos="3086"/>
        </w:tabs>
        <w:ind w:left="3086" w:hanging="420"/>
      </w:pPr>
    </w:lvl>
    <w:lvl w:ilvl="6" w:tplc="0409000F" w:tentative="1">
      <w:start w:val="1"/>
      <w:numFmt w:val="decimal"/>
      <w:lvlText w:val="%7."/>
      <w:lvlJc w:val="left"/>
      <w:pPr>
        <w:tabs>
          <w:tab w:val="num" w:pos="3506"/>
        </w:tabs>
        <w:ind w:left="3506" w:hanging="420"/>
      </w:pPr>
    </w:lvl>
    <w:lvl w:ilvl="7" w:tplc="04090017" w:tentative="1">
      <w:start w:val="1"/>
      <w:numFmt w:val="aiueoFullWidth"/>
      <w:lvlText w:val="(%8)"/>
      <w:lvlJc w:val="left"/>
      <w:pPr>
        <w:tabs>
          <w:tab w:val="num" w:pos="3926"/>
        </w:tabs>
        <w:ind w:left="3926" w:hanging="420"/>
      </w:pPr>
    </w:lvl>
    <w:lvl w:ilvl="8" w:tplc="04090011" w:tentative="1">
      <w:start w:val="1"/>
      <w:numFmt w:val="decimalEnclosedCircle"/>
      <w:lvlText w:val="%9"/>
      <w:lvlJc w:val="left"/>
      <w:pPr>
        <w:tabs>
          <w:tab w:val="num" w:pos="4346"/>
        </w:tabs>
        <w:ind w:left="4346" w:hanging="420"/>
      </w:pPr>
    </w:lvl>
  </w:abstractNum>
  <w:abstractNum w:abstractNumId="3" w15:restartNumberingAfterBreak="0">
    <w:nsid w:val="2490662D"/>
    <w:multiLevelType w:val="hybridMultilevel"/>
    <w:tmpl w:val="C3DED0BE"/>
    <w:lvl w:ilvl="0" w:tplc="DF7ACD9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CE22852"/>
    <w:multiLevelType w:val="hybridMultilevel"/>
    <w:tmpl w:val="25884CAE"/>
    <w:lvl w:ilvl="0" w:tplc="643E09F4">
      <w:start w:val="1"/>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7403EB"/>
    <w:multiLevelType w:val="hybridMultilevel"/>
    <w:tmpl w:val="FB881DD4"/>
    <w:lvl w:ilvl="0" w:tplc="24BA4DE6">
      <w:start w:val="3"/>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5CF7CDE"/>
    <w:multiLevelType w:val="hybridMultilevel"/>
    <w:tmpl w:val="76CC10DC"/>
    <w:lvl w:ilvl="0" w:tplc="D4101A96">
      <w:start w:val="3"/>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2C21F52"/>
    <w:multiLevelType w:val="hybridMultilevel"/>
    <w:tmpl w:val="64021D64"/>
    <w:lvl w:ilvl="0" w:tplc="72E2E72E">
      <w:start w:val="3"/>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7575CEB"/>
    <w:multiLevelType w:val="hybridMultilevel"/>
    <w:tmpl w:val="342E12E8"/>
    <w:lvl w:ilvl="0" w:tplc="0E0AD92E">
      <w:start w:val="6"/>
      <w:numFmt w:val="bullet"/>
      <w:lvlText w:val="・"/>
      <w:lvlJc w:val="left"/>
      <w:pPr>
        <w:ind w:left="930" w:hanging="360"/>
      </w:pPr>
      <w:rPr>
        <w:rFonts w:ascii="ＭＳ 明朝" w:eastAsia="ＭＳ 明朝" w:hAnsi="ＭＳ 明朝"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9" w15:restartNumberingAfterBreak="0">
    <w:nsid w:val="581A2D02"/>
    <w:multiLevelType w:val="hybridMultilevel"/>
    <w:tmpl w:val="0234C9FC"/>
    <w:lvl w:ilvl="0" w:tplc="17EE75FE">
      <w:start w:val="3"/>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EFC76F8"/>
    <w:multiLevelType w:val="hybridMultilevel"/>
    <w:tmpl w:val="00C60830"/>
    <w:lvl w:ilvl="0" w:tplc="7D64C466">
      <w:start w:val="3"/>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08727FC"/>
    <w:multiLevelType w:val="hybridMultilevel"/>
    <w:tmpl w:val="16147888"/>
    <w:lvl w:ilvl="0" w:tplc="DCAE8664">
      <w:start w:val="1"/>
      <w:numFmt w:val="decimal"/>
      <w:lvlText w:val="(%1)"/>
      <w:lvlJc w:val="left"/>
      <w:pPr>
        <w:ind w:left="1043" w:hanging="720"/>
      </w:pPr>
      <w:rPr>
        <w:rFonts w:hint="default"/>
      </w:rPr>
    </w:lvl>
    <w:lvl w:ilvl="1" w:tplc="04090017" w:tentative="1">
      <w:start w:val="1"/>
      <w:numFmt w:val="aiueoFullWidth"/>
      <w:lvlText w:val="(%2)"/>
      <w:lvlJc w:val="left"/>
      <w:pPr>
        <w:ind w:left="1163" w:hanging="420"/>
      </w:pPr>
    </w:lvl>
    <w:lvl w:ilvl="2" w:tplc="04090011" w:tentative="1">
      <w:start w:val="1"/>
      <w:numFmt w:val="decimalEnclosedCircle"/>
      <w:lvlText w:val="%3"/>
      <w:lvlJc w:val="left"/>
      <w:pPr>
        <w:ind w:left="1583" w:hanging="420"/>
      </w:pPr>
    </w:lvl>
    <w:lvl w:ilvl="3" w:tplc="0409000F" w:tentative="1">
      <w:start w:val="1"/>
      <w:numFmt w:val="decimal"/>
      <w:lvlText w:val="%4."/>
      <w:lvlJc w:val="left"/>
      <w:pPr>
        <w:ind w:left="2003" w:hanging="420"/>
      </w:pPr>
    </w:lvl>
    <w:lvl w:ilvl="4" w:tplc="04090017" w:tentative="1">
      <w:start w:val="1"/>
      <w:numFmt w:val="aiueoFullWidth"/>
      <w:lvlText w:val="(%5)"/>
      <w:lvlJc w:val="left"/>
      <w:pPr>
        <w:ind w:left="2423" w:hanging="420"/>
      </w:pPr>
    </w:lvl>
    <w:lvl w:ilvl="5" w:tplc="04090011" w:tentative="1">
      <w:start w:val="1"/>
      <w:numFmt w:val="decimalEnclosedCircle"/>
      <w:lvlText w:val="%6"/>
      <w:lvlJc w:val="left"/>
      <w:pPr>
        <w:ind w:left="2843" w:hanging="420"/>
      </w:pPr>
    </w:lvl>
    <w:lvl w:ilvl="6" w:tplc="0409000F" w:tentative="1">
      <w:start w:val="1"/>
      <w:numFmt w:val="decimal"/>
      <w:lvlText w:val="%7."/>
      <w:lvlJc w:val="left"/>
      <w:pPr>
        <w:ind w:left="3263" w:hanging="420"/>
      </w:pPr>
    </w:lvl>
    <w:lvl w:ilvl="7" w:tplc="04090017" w:tentative="1">
      <w:start w:val="1"/>
      <w:numFmt w:val="aiueoFullWidth"/>
      <w:lvlText w:val="(%8)"/>
      <w:lvlJc w:val="left"/>
      <w:pPr>
        <w:ind w:left="3683" w:hanging="420"/>
      </w:pPr>
    </w:lvl>
    <w:lvl w:ilvl="8" w:tplc="04090011" w:tentative="1">
      <w:start w:val="1"/>
      <w:numFmt w:val="decimalEnclosedCircle"/>
      <w:lvlText w:val="%9"/>
      <w:lvlJc w:val="left"/>
      <w:pPr>
        <w:ind w:left="4103" w:hanging="420"/>
      </w:pPr>
    </w:lvl>
  </w:abstractNum>
  <w:abstractNum w:abstractNumId="12" w15:restartNumberingAfterBreak="0">
    <w:nsid w:val="79EF2B77"/>
    <w:multiLevelType w:val="hybridMultilevel"/>
    <w:tmpl w:val="2018AEA0"/>
    <w:lvl w:ilvl="0" w:tplc="16F0578C">
      <w:start w:val="4"/>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2"/>
  </w:num>
  <w:num w:numId="3">
    <w:abstractNumId w:val="9"/>
  </w:num>
  <w:num w:numId="4">
    <w:abstractNumId w:val="5"/>
  </w:num>
  <w:num w:numId="5">
    <w:abstractNumId w:val="7"/>
  </w:num>
  <w:num w:numId="6">
    <w:abstractNumId w:val="10"/>
  </w:num>
  <w:num w:numId="7">
    <w:abstractNumId w:val="6"/>
  </w:num>
  <w:num w:numId="8">
    <w:abstractNumId w:val="2"/>
  </w:num>
  <w:num w:numId="9">
    <w:abstractNumId w:val="3"/>
  </w:num>
  <w:num w:numId="10">
    <w:abstractNumId w:val="11"/>
  </w:num>
  <w:num w:numId="11">
    <w:abstractNumId w:val="8"/>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283"/>
  <w:drawingGridVerticalSpacing w:val="212"/>
  <w:displayHorizontalDrawingGridEvery w:val="0"/>
  <w:displayVerticalDrawingGridEvery w:val="2"/>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31805"/>
    <w:rsid w:val="00012811"/>
    <w:rsid w:val="000153F0"/>
    <w:rsid w:val="000355FA"/>
    <w:rsid w:val="00036127"/>
    <w:rsid w:val="000451A6"/>
    <w:rsid w:val="0004592A"/>
    <w:rsid w:val="00051776"/>
    <w:rsid w:val="00052999"/>
    <w:rsid w:val="00060C8F"/>
    <w:rsid w:val="00062894"/>
    <w:rsid w:val="00063463"/>
    <w:rsid w:val="0006475F"/>
    <w:rsid w:val="0007293A"/>
    <w:rsid w:val="00082C4A"/>
    <w:rsid w:val="0008338E"/>
    <w:rsid w:val="0008557C"/>
    <w:rsid w:val="000A1BB4"/>
    <w:rsid w:val="000A31A5"/>
    <w:rsid w:val="000B2CDB"/>
    <w:rsid w:val="000B369D"/>
    <w:rsid w:val="000B42F0"/>
    <w:rsid w:val="000C23EE"/>
    <w:rsid w:val="000D0B50"/>
    <w:rsid w:val="000D4E73"/>
    <w:rsid w:val="000E0835"/>
    <w:rsid w:val="000E7AB6"/>
    <w:rsid w:val="000F7DAA"/>
    <w:rsid w:val="001142B0"/>
    <w:rsid w:val="0012087C"/>
    <w:rsid w:val="0012289E"/>
    <w:rsid w:val="00124D67"/>
    <w:rsid w:val="00124EA2"/>
    <w:rsid w:val="00126D0D"/>
    <w:rsid w:val="00126FE8"/>
    <w:rsid w:val="00152B62"/>
    <w:rsid w:val="001564D6"/>
    <w:rsid w:val="001566D5"/>
    <w:rsid w:val="00156A56"/>
    <w:rsid w:val="00162E5E"/>
    <w:rsid w:val="00164DAA"/>
    <w:rsid w:val="00166753"/>
    <w:rsid w:val="00171042"/>
    <w:rsid w:val="00172716"/>
    <w:rsid w:val="00175AFC"/>
    <w:rsid w:val="00181B12"/>
    <w:rsid w:val="001A3FC8"/>
    <w:rsid w:val="001A4EBE"/>
    <w:rsid w:val="001A6404"/>
    <w:rsid w:val="001C744B"/>
    <w:rsid w:val="001D2830"/>
    <w:rsid w:val="001D47E0"/>
    <w:rsid w:val="001E0D75"/>
    <w:rsid w:val="001E3A55"/>
    <w:rsid w:val="001F4FEA"/>
    <w:rsid w:val="00206A43"/>
    <w:rsid w:val="00206D34"/>
    <w:rsid w:val="00212F04"/>
    <w:rsid w:val="00221415"/>
    <w:rsid w:val="00221951"/>
    <w:rsid w:val="00223497"/>
    <w:rsid w:val="00234661"/>
    <w:rsid w:val="00244B3B"/>
    <w:rsid w:val="00254A96"/>
    <w:rsid w:val="00276C2B"/>
    <w:rsid w:val="002804B5"/>
    <w:rsid w:val="002808C7"/>
    <w:rsid w:val="002815C3"/>
    <w:rsid w:val="00286F2F"/>
    <w:rsid w:val="00292E95"/>
    <w:rsid w:val="002B28CB"/>
    <w:rsid w:val="002C0313"/>
    <w:rsid w:val="002C427F"/>
    <w:rsid w:val="002C58D8"/>
    <w:rsid w:val="002D044E"/>
    <w:rsid w:val="002D1C5C"/>
    <w:rsid w:val="002D3958"/>
    <w:rsid w:val="002D3B38"/>
    <w:rsid w:val="002E606D"/>
    <w:rsid w:val="002F2CF8"/>
    <w:rsid w:val="002F3AC6"/>
    <w:rsid w:val="002F506B"/>
    <w:rsid w:val="00300B8D"/>
    <w:rsid w:val="00300F88"/>
    <w:rsid w:val="00301B99"/>
    <w:rsid w:val="00303C15"/>
    <w:rsid w:val="00310302"/>
    <w:rsid w:val="00314775"/>
    <w:rsid w:val="00314B9A"/>
    <w:rsid w:val="00314D78"/>
    <w:rsid w:val="00325018"/>
    <w:rsid w:val="00334217"/>
    <w:rsid w:val="003404C1"/>
    <w:rsid w:val="0034354C"/>
    <w:rsid w:val="003577A1"/>
    <w:rsid w:val="003724D8"/>
    <w:rsid w:val="003742CF"/>
    <w:rsid w:val="0037573A"/>
    <w:rsid w:val="003817FC"/>
    <w:rsid w:val="00381B2A"/>
    <w:rsid w:val="00387ABB"/>
    <w:rsid w:val="003C6B6D"/>
    <w:rsid w:val="003D4C3F"/>
    <w:rsid w:val="003E0220"/>
    <w:rsid w:val="003E1149"/>
    <w:rsid w:val="003E31C8"/>
    <w:rsid w:val="00400545"/>
    <w:rsid w:val="00401C7B"/>
    <w:rsid w:val="004123E5"/>
    <w:rsid w:val="00415E96"/>
    <w:rsid w:val="00422D09"/>
    <w:rsid w:val="00430661"/>
    <w:rsid w:val="004333A7"/>
    <w:rsid w:val="0044157A"/>
    <w:rsid w:val="00441E7A"/>
    <w:rsid w:val="00447849"/>
    <w:rsid w:val="0045404C"/>
    <w:rsid w:val="0045560F"/>
    <w:rsid w:val="00455652"/>
    <w:rsid w:val="00462445"/>
    <w:rsid w:val="0046389A"/>
    <w:rsid w:val="00463E7F"/>
    <w:rsid w:val="0046579A"/>
    <w:rsid w:val="004740CE"/>
    <w:rsid w:val="004756F4"/>
    <w:rsid w:val="004762CF"/>
    <w:rsid w:val="00480831"/>
    <w:rsid w:val="004823EF"/>
    <w:rsid w:val="004857A9"/>
    <w:rsid w:val="0049097D"/>
    <w:rsid w:val="00492DCA"/>
    <w:rsid w:val="004956FC"/>
    <w:rsid w:val="00496DC1"/>
    <w:rsid w:val="004A787B"/>
    <w:rsid w:val="004B1050"/>
    <w:rsid w:val="004B3B47"/>
    <w:rsid w:val="004C0D96"/>
    <w:rsid w:val="004D0111"/>
    <w:rsid w:val="004D2E29"/>
    <w:rsid w:val="004D5483"/>
    <w:rsid w:val="004F2CC7"/>
    <w:rsid w:val="004F4004"/>
    <w:rsid w:val="004F48AB"/>
    <w:rsid w:val="004F4BB5"/>
    <w:rsid w:val="004F6864"/>
    <w:rsid w:val="00502B3A"/>
    <w:rsid w:val="005039E8"/>
    <w:rsid w:val="00506ADE"/>
    <w:rsid w:val="00512C57"/>
    <w:rsid w:val="0051541B"/>
    <w:rsid w:val="00515BFA"/>
    <w:rsid w:val="00516589"/>
    <w:rsid w:val="00524EA5"/>
    <w:rsid w:val="00525D05"/>
    <w:rsid w:val="00527ACA"/>
    <w:rsid w:val="00531BD7"/>
    <w:rsid w:val="0053237D"/>
    <w:rsid w:val="00533FD1"/>
    <w:rsid w:val="00534B49"/>
    <w:rsid w:val="00535DB7"/>
    <w:rsid w:val="0054441F"/>
    <w:rsid w:val="005458D9"/>
    <w:rsid w:val="00560972"/>
    <w:rsid w:val="00560E37"/>
    <w:rsid w:val="0056161E"/>
    <w:rsid w:val="00561BCF"/>
    <w:rsid w:val="00567355"/>
    <w:rsid w:val="005677BD"/>
    <w:rsid w:val="00582305"/>
    <w:rsid w:val="00590E20"/>
    <w:rsid w:val="00591ED1"/>
    <w:rsid w:val="00595CA3"/>
    <w:rsid w:val="005A0973"/>
    <w:rsid w:val="005A512A"/>
    <w:rsid w:val="005A5446"/>
    <w:rsid w:val="005A5634"/>
    <w:rsid w:val="005C28B9"/>
    <w:rsid w:val="005C2B09"/>
    <w:rsid w:val="005C301D"/>
    <w:rsid w:val="005D0CB0"/>
    <w:rsid w:val="005D3D98"/>
    <w:rsid w:val="005D50EF"/>
    <w:rsid w:val="005D6F3D"/>
    <w:rsid w:val="005E4C39"/>
    <w:rsid w:val="005E59B8"/>
    <w:rsid w:val="005E68BF"/>
    <w:rsid w:val="005F2E98"/>
    <w:rsid w:val="005F42E4"/>
    <w:rsid w:val="005F79F6"/>
    <w:rsid w:val="005F7B88"/>
    <w:rsid w:val="006065DD"/>
    <w:rsid w:val="00622D37"/>
    <w:rsid w:val="00623F90"/>
    <w:rsid w:val="00631A02"/>
    <w:rsid w:val="006421C7"/>
    <w:rsid w:val="00652958"/>
    <w:rsid w:val="00656F11"/>
    <w:rsid w:val="006613A0"/>
    <w:rsid w:val="00662E17"/>
    <w:rsid w:val="00676238"/>
    <w:rsid w:val="006766B1"/>
    <w:rsid w:val="00681E26"/>
    <w:rsid w:val="0069216B"/>
    <w:rsid w:val="006A01B6"/>
    <w:rsid w:val="006A03FA"/>
    <w:rsid w:val="006A1A34"/>
    <w:rsid w:val="006A259D"/>
    <w:rsid w:val="006A42C8"/>
    <w:rsid w:val="006A62A4"/>
    <w:rsid w:val="006B377E"/>
    <w:rsid w:val="006C033E"/>
    <w:rsid w:val="006C4E32"/>
    <w:rsid w:val="006C53C3"/>
    <w:rsid w:val="006D7A5E"/>
    <w:rsid w:val="006E3A0B"/>
    <w:rsid w:val="006F4940"/>
    <w:rsid w:val="006F7207"/>
    <w:rsid w:val="006F74C2"/>
    <w:rsid w:val="007040B8"/>
    <w:rsid w:val="007075EF"/>
    <w:rsid w:val="007105A1"/>
    <w:rsid w:val="00717607"/>
    <w:rsid w:val="0072120B"/>
    <w:rsid w:val="007223DD"/>
    <w:rsid w:val="0072594C"/>
    <w:rsid w:val="0073069B"/>
    <w:rsid w:val="007335D2"/>
    <w:rsid w:val="007379E5"/>
    <w:rsid w:val="0074378E"/>
    <w:rsid w:val="007458C6"/>
    <w:rsid w:val="007562B4"/>
    <w:rsid w:val="007617FD"/>
    <w:rsid w:val="00761BE6"/>
    <w:rsid w:val="0077354A"/>
    <w:rsid w:val="0078026A"/>
    <w:rsid w:val="00790C84"/>
    <w:rsid w:val="007A1274"/>
    <w:rsid w:val="007A4ED2"/>
    <w:rsid w:val="007B1AF5"/>
    <w:rsid w:val="007B24C1"/>
    <w:rsid w:val="007C36C7"/>
    <w:rsid w:val="007C5B41"/>
    <w:rsid w:val="007D4D07"/>
    <w:rsid w:val="007E29E6"/>
    <w:rsid w:val="007E7476"/>
    <w:rsid w:val="007F4123"/>
    <w:rsid w:val="007F5313"/>
    <w:rsid w:val="007F75D5"/>
    <w:rsid w:val="00803898"/>
    <w:rsid w:val="00807AA2"/>
    <w:rsid w:val="00815FCB"/>
    <w:rsid w:val="00822E6A"/>
    <w:rsid w:val="00836BA2"/>
    <w:rsid w:val="00847F8E"/>
    <w:rsid w:val="0085623F"/>
    <w:rsid w:val="00862B1A"/>
    <w:rsid w:val="00865022"/>
    <w:rsid w:val="00866315"/>
    <w:rsid w:val="00871719"/>
    <w:rsid w:val="00876DE6"/>
    <w:rsid w:val="008770F7"/>
    <w:rsid w:val="00884588"/>
    <w:rsid w:val="00885B81"/>
    <w:rsid w:val="00890002"/>
    <w:rsid w:val="00893921"/>
    <w:rsid w:val="008A2E83"/>
    <w:rsid w:val="008A32FC"/>
    <w:rsid w:val="008B19B3"/>
    <w:rsid w:val="008B4409"/>
    <w:rsid w:val="008B6E83"/>
    <w:rsid w:val="008B6F88"/>
    <w:rsid w:val="008B7CE0"/>
    <w:rsid w:val="008C2EB8"/>
    <w:rsid w:val="008C7425"/>
    <w:rsid w:val="008D1ECF"/>
    <w:rsid w:val="008E28BF"/>
    <w:rsid w:val="009011C6"/>
    <w:rsid w:val="00906118"/>
    <w:rsid w:val="00912F05"/>
    <w:rsid w:val="00916174"/>
    <w:rsid w:val="00916FFE"/>
    <w:rsid w:val="009171E4"/>
    <w:rsid w:val="0092124E"/>
    <w:rsid w:val="00921E8C"/>
    <w:rsid w:val="0092474E"/>
    <w:rsid w:val="00934224"/>
    <w:rsid w:val="00943B76"/>
    <w:rsid w:val="009460D3"/>
    <w:rsid w:val="0095564F"/>
    <w:rsid w:val="00956E67"/>
    <w:rsid w:val="00962DE1"/>
    <w:rsid w:val="00962E5C"/>
    <w:rsid w:val="00967032"/>
    <w:rsid w:val="00980A72"/>
    <w:rsid w:val="009813F9"/>
    <w:rsid w:val="00993334"/>
    <w:rsid w:val="00997318"/>
    <w:rsid w:val="009A3AE3"/>
    <w:rsid w:val="009A5AB9"/>
    <w:rsid w:val="009A611A"/>
    <w:rsid w:val="009B4B23"/>
    <w:rsid w:val="009B6AE1"/>
    <w:rsid w:val="009C59F0"/>
    <w:rsid w:val="009C5EC3"/>
    <w:rsid w:val="009D0095"/>
    <w:rsid w:val="009D0B11"/>
    <w:rsid w:val="009D478F"/>
    <w:rsid w:val="009D5B97"/>
    <w:rsid w:val="009E018E"/>
    <w:rsid w:val="009E250C"/>
    <w:rsid w:val="009E74C2"/>
    <w:rsid w:val="009F368D"/>
    <w:rsid w:val="009F5ACE"/>
    <w:rsid w:val="00A01452"/>
    <w:rsid w:val="00A065C7"/>
    <w:rsid w:val="00A07533"/>
    <w:rsid w:val="00A21E00"/>
    <w:rsid w:val="00A24D89"/>
    <w:rsid w:val="00A33B2A"/>
    <w:rsid w:val="00A33DFB"/>
    <w:rsid w:val="00A43955"/>
    <w:rsid w:val="00A44196"/>
    <w:rsid w:val="00A44590"/>
    <w:rsid w:val="00A4480A"/>
    <w:rsid w:val="00A47C64"/>
    <w:rsid w:val="00A5330F"/>
    <w:rsid w:val="00A536B1"/>
    <w:rsid w:val="00A63B64"/>
    <w:rsid w:val="00A67DBD"/>
    <w:rsid w:val="00A70782"/>
    <w:rsid w:val="00A811AA"/>
    <w:rsid w:val="00A8419D"/>
    <w:rsid w:val="00A8680A"/>
    <w:rsid w:val="00A91028"/>
    <w:rsid w:val="00A92C04"/>
    <w:rsid w:val="00A95DD7"/>
    <w:rsid w:val="00AC5E67"/>
    <w:rsid w:val="00AD2962"/>
    <w:rsid w:val="00AE7354"/>
    <w:rsid w:val="00AE79B2"/>
    <w:rsid w:val="00AE7DCC"/>
    <w:rsid w:val="00AF40C8"/>
    <w:rsid w:val="00AF6FCC"/>
    <w:rsid w:val="00B10C20"/>
    <w:rsid w:val="00B16CFE"/>
    <w:rsid w:val="00B23C24"/>
    <w:rsid w:val="00B307DB"/>
    <w:rsid w:val="00B36CE6"/>
    <w:rsid w:val="00B4074C"/>
    <w:rsid w:val="00B47040"/>
    <w:rsid w:val="00B513E6"/>
    <w:rsid w:val="00B53086"/>
    <w:rsid w:val="00B55DB3"/>
    <w:rsid w:val="00B615E4"/>
    <w:rsid w:val="00B617D9"/>
    <w:rsid w:val="00B72F1B"/>
    <w:rsid w:val="00B7526F"/>
    <w:rsid w:val="00B769A8"/>
    <w:rsid w:val="00B77D51"/>
    <w:rsid w:val="00B834C3"/>
    <w:rsid w:val="00B86017"/>
    <w:rsid w:val="00B961FB"/>
    <w:rsid w:val="00B979BE"/>
    <w:rsid w:val="00BA018A"/>
    <w:rsid w:val="00BA5FF2"/>
    <w:rsid w:val="00BB0495"/>
    <w:rsid w:val="00BB78CC"/>
    <w:rsid w:val="00BB7CBA"/>
    <w:rsid w:val="00BC1F9E"/>
    <w:rsid w:val="00BD6476"/>
    <w:rsid w:val="00BE099C"/>
    <w:rsid w:val="00BE6152"/>
    <w:rsid w:val="00BE6804"/>
    <w:rsid w:val="00BF1457"/>
    <w:rsid w:val="00BF3E83"/>
    <w:rsid w:val="00C01A46"/>
    <w:rsid w:val="00C14978"/>
    <w:rsid w:val="00C15E7D"/>
    <w:rsid w:val="00C22F68"/>
    <w:rsid w:val="00C2501A"/>
    <w:rsid w:val="00C30391"/>
    <w:rsid w:val="00C43A73"/>
    <w:rsid w:val="00C60D6D"/>
    <w:rsid w:val="00C61368"/>
    <w:rsid w:val="00C654AE"/>
    <w:rsid w:val="00C654FE"/>
    <w:rsid w:val="00C67EB2"/>
    <w:rsid w:val="00C776A8"/>
    <w:rsid w:val="00C905AD"/>
    <w:rsid w:val="00CC191A"/>
    <w:rsid w:val="00CC6963"/>
    <w:rsid w:val="00CD2A55"/>
    <w:rsid w:val="00CD2B66"/>
    <w:rsid w:val="00CD393A"/>
    <w:rsid w:val="00CD641C"/>
    <w:rsid w:val="00CF3341"/>
    <w:rsid w:val="00CF409A"/>
    <w:rsid w:val="00CF7250"/>
    <w:rsid w:val="00D06867"/>
    <w:rsid w:val="00D11D60"/>
    <w:rsid w:val="00D16625"/>
    <w:rsid w:val="00D17552"/>
    <w:rsid w:val="00D229C3"/>
    <w:rsid w:val="00D22F27"/>
    <w:rsid w:val="00D25F89"/>
    <w:rsid w:val="00D31805"/>
    <w:rsid w:val="00D3333D"/>
    <w:rsid w:val="00D361B4"/>
    <w:rsid w:val="00D40222"/>
    <w:rsid w:val="00D47F58"/>
    <w:rsid w:val="00D5604C"/>
    <w:rsid w:val="00D561BE"/>
    <w:rsid w:val="00D74182"/>
    <w:rsid w:val="00D75055"/>
    <w:rsid w:val="00D766D2"/>
    <w:rsid w:val="00D77852"/>
    <w:rsid w:val="00D801D0"/>
    <w:rsid w:val="00D974A4"/>
    <w:rsid w:val="00DA221B"/>
    <w:rsid w:val="00DA304F"/>
    <w:rsid w:val="00DA32EB"/>
    <w:rsid w:val="00DA367D"/>
    <w:rsid w:val="00DA6E1F"/>
    <w:rsid w:val="00DB07EC"/>
    <w:rsid w:val="00DC5DF4"/>
    <w:rsid w:val="00DC63DE"/>
    <w:rsid w:val="00DC6FF8"/>
    <w:rsid w:val="00DD608C"/>
    <w:rsid w:val="00DF1E94"/>
    <w:rsid w:val="00DF38AB"/>
    <w:rsid w:val="00DF4324"/>
    <w:rsid w:val="00E056A0"/>
    <w:rsid w:val="00E103B5"/>
    <w:rsid w:val="00E12A92"/>
    <w:rsid w:val="00E139C7"/>
    <w:rsid w:val="00E16C88"/>
    <w:rsid w:val="00E22D7C"/>
    <w:rsid w:val="00E31841"/>
    <w:rsid w:val="00E43459"/>
    <w:rsid w:val="00E463C4"/>
    <w:rsid w:val="00E62253"/>
    <w:rsid w:val="00E7239F"/>
    <w:rsid w:val="00E76086"/>
    <w:rsid w:val="00E865E3"/>
    <w:rsid w:val="00E8690B"/>
    <w:rsid w:val="00E9051E"/>
    <w:rsid w:val="00E95C90"/>
    <w:rsid w:val="00E969B9"/>
    <w:rsid w:val="00EA1A02"/>
    <w:rsid w:val="00EA2E39"/>
    <w:rsid w:val="00EA6740"/>
    <w:rsid w:val="00EB18D3"/>
    <w:rsid w:val="00ED5467"/>
    <w:rsid w:val="00EE005C"/>
    <w:rsid w:val="00EE463A"/>
    <w:rsid w:val="00EF606F"/>
    <w:rsid w:val="00F05280"/>
    <w:rsid w:val="00F142C4"/>
    <w:rsid w:val="00F254CF"/>
    <w:rsid w:val="00F31EB3"/>
    <w:rsid w:val="00F374E4"/>
    <w:rsid w:val="00F4273E"/>
    <w:rsid w:val="00F427C2"/>
    <w:rsid w:val="00F42C47"/>
    <w:rsid w:val="00F61F71"/>
    <w:rsid w:val="00F62BE6"/>
    <w:rsid w:val="00F668B0"/>
    <w:rsid w:val="00F67D9D"/>
    <w:rsid w:val="00F71C76"/>
    <w:rsid w:val="00F82647"/>
    <w:rsid w:val="00F83914"/>
    <w:rsid w:val="00F83D57"/>
    <w:rsid w:val="00F83D62"/>
    <w:rsid w:val="00F84783"/>
    <w:rsid w:val="00F85E02"/>
    <w:rsid w:val="00F967F7"/>
    <w:rsid w:val="00FA0C4A"/>
    <w:rsid w:val="00FA50D2"/>
    <w:rsid w:val="00FA7CFD"/>
    <w:rsid w:val="00FB4A3A"/>
    <w:rsid w:val="00FB60EC"/>
    <w:rsid w:val="00FB7284"/>
    <w:rsid w:val="00FB7749"/>
    <w:rsid w:val="00FD42AB"/>
    <w:rsid w:val="00FD6627"/>
    <w:rsid w:val="00FE54E3"/>
    <w:rsid w:val="00FE6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B3DBC1"/>
  <w15:docId w15:val="{DB8ECD17-8D15-4439-B1C5-AB635E6C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483"/>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66315"/>
    <w:rPr>
      <w:rFonts w:ascii="Arial" w:eastAsia="ＭＳ ゴシック" w:hAnsi="Arial"/>
      <w:sz w:val="18"/>
      <w:szCs w:val="18"/>
    </w:rPr>
  </w:style>
  <w:style w:type="table" w:styleId="a4">
    <w:name w:val="Table Grid"/>
    <w:basedOn w:val="a1"/>
    <w:rsid w:val="009C5E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semiHidden/>
    <w:rsid w:val="00595CA3"/>
    <w:rPr>
      <w:sz w:val="18"/>
      <w:szCs w:val="18"/>
    </w:rPr>
  </w:style>
  <w:style w:type="paragraph" w:styleId="a6">
    <w:name w:val="annotation text"/>
    <w:basedOn w:val="a"/>
    <w:semiHidden/>
    <w:rsid w:val="00595CA3"/>
    <w:pPr>
      <w:jc w:val="left"/>
    </w:pPr>
  </w:style>
  <w:style w:type="paragraph" w:styleId="a7">
    <w:name w:val="annotation subject"/>
    <w:basedOn w:val="a6"/>
    <w:next w:val="a6"/>
    <w:semiHidden/>
    <w:rsid w:val="00595CA3"/>
    <w:rPr>
      <w:b/>
      <w:bCs/>
    </w:rPr>
  </w:style>
  <w:style w:type="paragraph" w:styleId="a8">
    <w:name w:val="Note Heading"/>
    <w:basedOn w:val="a"/>
    <w:next w:val="a"/>
    <w:link w:val="a9"/>
    <w:rsid w:val="000B369D"/>
    <w:pPr>
      <w:jc w:val="center"/>
    </w:pPr>
  </w:style>
  <w:style w:type="paragraph" w:styleId="aa">
    <w:name w:val="Closing"/>
    <w:basedOn w:val="a"/>
    <w:rsid w:val="000B369D"/>
    <w:pPr>
      <w:jc w:val="right"/>
    </w:pPr>
  </w:style>
  <w:style w:type="paragraph" w:styleId="ab">
    <w:name w:val="header"/>
    <w:basedOn w:val="a"/>
    <w:link w:val="ac"/>
    <w:rsid w:val="00F374E4"/>
    <w:pPr>
      <w:tabs>
        <w:tab w:val="center" w:pos="4252"/>
        <w:tab w:val="right" w:pos="8504"/>
      </w:tabs>
      <w:snapToGrid w:val="0"/>
    </w:pPr>
  </w:style>
  <w:style w:type="character" w:customStyle="1" w:styleId="ac">
    <w:name w:val="ヘッダー (文字)"/>
    <w:basedOn w:val="a0"/>
    <w:link w:val="ab"/>
    <w:rsid w:val="00F374E4"/>
    <w:rPr>
      <w:rFonts w:ascii="ＭＳ 明朝"/>
      <w:kern w:val="2"/>
      <w:sz w:val="24"/>
      <w:szCs w:val="24"/>
    </w:rPr>
  </w:style>
  <w:style w:type="paragraph" w:styleId="ad">
    <w:name w:val="footer"/>
    <w:basedOn w:val="a"/>
    <w:link w:val="ae"/>
    <w:uiPriority w:val="99"/>
    <w:rsid w:val="00F374E4"/>
    <w:pPr>
      <w:tabs>
        <w:tab w:val="center" w:pos="4252"/>
        <w:tab w:val="right" w:pos="8504"/>
      </w:tabs>
      <w:snapToGrid w:val="0"/>
    </w:pPr>
  </w:style>
  <w:style w:type="character" w:customStyle="1" w:styleId="ae">
    <w:name w:val="フッター (文字)"/>
    <w:basedOn w:val="a0"/>
    <w:link w:val="ad"/>
    <w:uiPriority w:val="99"/>
    <w:rsid w:val="00F374E4"/>
    <w:rPr>
      <w:rFonts w:ascii="ＭＳ 明朝"/>
      <w:kern w:val="2"/>
      <w:sz w:val="24"/>
      <w:szCs w:val="24"/>
    </w:rPr>
  </w:style>
  <w:style w:type="character" w:customStyle="1" w:styleId="cm">
    <w:name w:val="cm"/>
    <w:basedOn w:val="a0"/>
    <w:rsid w:val="00223497"/>
  </w:style>
  <w:style w:type="paragraph" w:customStyle="1" w:styleId="1">
    <w:name w:val="日付1"/>
    <w:basedOn w:val="a"/>
    <w:rsid w:val="00223497"/>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number">
    <w:name w:val="number"/>
    <w:basedOn w:val="a"/>
    <w:rsid w:val="00223497"/>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p">
    <w:name w:val="p"/>
    <w:basedOn w:val="a"/>
    <w:rsid w:val="00C776A8"/>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2">
    <w:name w:val="Body Text Indent 2"/>
    <w:basedOn w:val="a"/>
    <w:link w:val="20"/>
    <w:rsid w:val="00E12A92"/>
    <w:pPr>
      <w:ind w:leftChars="200" w:left="750" w:hangingChars="100" w:hanging="250"/>
    </w:pPr>
    <w:rPr>
      <w:rFonts w:hAnsi="ＭＳ 明朝"/>
    </w:rPr>
  </w:style>
  <w:style w:type="character" w:customStyle="1" w:styleId="20">
    <w:name w:val="本文インデント 2 (文字)"/>
    <w:basedOn w:val="a0"/>
    <w:link w:val="2"/>
    <w:rsid w:val="00E12A92"/>
    <w:rPr>
      <w:rFonts w:ascii="ＭＳ 明朝" w:hAnsi="ＭＳ 明朝"/>
      <w:kern w:val="2"/>
      <w:sz w:val="24"/>
      <w:szCs w:val="24"/>
    </w:rPr>
  </w:style>
  <w:style w:type="paragraph" w:styleId="3">
    <w:name w:val="Body Text Indent 3"/>
    <w:basedOn w:val="a"/>
    <w:link w:val="30"/>
    <w:rsid w:val="00E12A92"/>
    <w:pPr>
      <w:ind w:leftChars="400" w:left="851"/>
    </w:pPr>
    <w:rPr>
      <w:rFonts w:ascii="Century"/>
      <w:sz w:val="16"/>
      <w:szCs w:val="16"/>
    </w:rPr>
  </w:style>
  <w:style w:type="character" w:customStyle="1" w:styleId="30">
    <w:name w:val="本文インデント 3 (文字)"/>
    <w:basedOn w:val="a0"/>
    <w:link w:val="3"/>
    <w:rsid w:val="00E12A92"/>
    <w:rPr>
      <w:kern w:val="2"/>
      <w:sz w:val="16"/>
      <w:szCs w:val="16"/>
    </w:rPr>
  </w:style>
  <w:style w:type="character" w:customStyle="1" w:styleId="a9">
    <w:name w:val="記 (文字)"/>
    <w:link w:val="a8"/>
    <w:rsid w:val="00E12A92"/>
    <w:rPr>
      <w:rFonts w:ascii="ＭＳ 明朝"/>
      <w:kern w:val="2"/>
      <w:sz w:val="24"/>
      <w:szCs w:val="24"/>
    </w:rPr>
  </w:style>
  <w:style w:type="paragraph" w:styleId="af">
    <w:name w:val="List Paragraph"/>
    <w:basedOn w:val="a"/>
    <w:uiPriority w:val="34"/>
    <w:qFormat/>
    <w:rsid w:val="00181B12"/>
    <w:pPr>
      <w:ind w:leftChars="400" w:left="840"/>
    </w:pPr>
  </w:style>
  <w:style w:type="character" w:styleId="af0">
    <w:name w:val="Hyperlink"/>
    <w:basedOn w:val="a0"/>
    <w:unhideWhenUsed/>
    <w:rsid w:val="009F368D"/>
    <w:rPr>
      <w:color w:val="0000FF" w:themeColor="hyperlink"/>
      <w:u w:val="single"/>
    </w:rPr>
  </w:style>
  <w:style w:type="character" w:styleId="af1">
    <w:name w:val="FollowedHyperlink"/>
    <w:basedOn w:val="a0"/>
    <w:semiHidden/>
    <w:unhideWhenUsed/>
    <w:rsid w:val="00FE6AE4"/>
    <w:rPr>
      <w:color w:val="800080" w:themeColor="followedHyperlink"/>
      <w:u w:val="single"/>
    </w:rPr>
  </w:style>
  <w:style w:type="paragraph" w:styleId="af2">
    <w:name w:val="Date"/>
    <w:basedOn w:val="a"/>
    <w:next w:val="a"/>
    <w:link w:val="af3"/>
    <w:rsid w:val="001566D5"/>
  </w:style>
  <w:style w:type="character" w:customStyle="1" w:styleId="af3">
    <w:name w:val="日付 (文字)"/>
    <w:basedOn w:val="a0"/>
    <w:link w:val="af2"/>
    <w:rsid w:val="001566D5"/>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6618">
      <w:bodyDiv w:val="1"/>
      <w:marLeft w:val="0"/>
      <w:marRight w:val="0"/>
      <w:marTop w:val="0"/>
      <w:marBottom w:val="0"/>
      <w:divBdr>
        <w:top w:val="none" w:sz="0" w:space="0" w:color="auto"/>
        <w:left w:val="none" w:sz="0" w:space="0" w:color="auto"/>
        <w:bottom w:val="none" w:sz="0" w:space="0" w:color="auto"/>
        <w:right w:val="none" w:sz="0" w:space="0" w:color="auto"/>
      </w:divBdr>
      <w:divsChild>
        <w:div w:id="910428534">
          <w:marLeft w:val="0"/>
          <w:marRight w:val="0"/>
          <w:marTop w:val="0"/>
          <w:marBottom w:val="0"/>
          <w:divBdr>
            <w:top w:val="none" w:sz="0" w:space="0" w:color="auto"/>
            <w:left w:val="none" w:sz="0" w:space="0" w:color="auto"/>
            <w:bottom w:val="none" w:sz="0" w:space="0" w:color="auto"/>
            <w:right w:val="none" w:sz="0" w:space="0" w:color="auto"/>
          </w:divBdr>
        </w:div>
      </w:divsChild>
    </w:div>
    <w:div w:id="28771874">
      <w:bodyDiv w:val="1"/>
      <w:marLeft w:val="0"/>
      <w:marRight w:val="0"/>
      <w:marTop w:val="0"/>
      <w:marBottom w:val="0"/>
      <w:divBdr>
        <w:top w:val="none" w:sz="0" w:space="0" w:color="auto"/>
        <w:left w:val="none" w:sz="0" w:space="0" w:color="auto"/>
        <w:bottom w:val="none" w:sz="0" w:space="0" w:color="auto"/>
        <w:right w:val="none" w:sz="0" w:space="0" w:color="auto"/>
      </w:divBdr>
      <w:divsChild>
        <w:div w:id="1374383108">
          <w:marLeft w:val="0"/>
          <w:marRight w:val="0"/>
          <w:marTop w:val="0"/>
          <w:marBottom w:val="0"/>
          <w:divBdr>
            <w:top w:val="none" w:sz="0" w:space="0" w:color="auto"/>
            <w:left w:val="none" w:sz="0" w:space="0" w:color="auto"/>
            <w:bottom w:val="none" w:sz="0" w:space="0" w:color="auto"/>
            <w:right w:val="none" w:sz="0" w:space="0" w:color="auto"/>
          </w:divBdr>
        </w:div>
      </w:divsChild>
    </w:div>
    <w:div w:id="78185955">
      <w:bodyDiv w:val="1"/>
      <w:marLeft w:val="0"/>
      <w:marRight w:val="0"/>
      <w:marTop w:val="0"/>
      <w:marBottom w:val="0"/>
      <w:divBdr>
        <w:top w:val="none" w:sz="0" w:space="0" w:color="auto"/>
        <w:left w:val="none" w:sz="0" w:space="0" w:color="auto"/>
        <w:bottom w:val="none" w:sz="0" w:space="0" w:color="auto"/>
        <w:right w:val="none" w:sz="0" w:space="0" w:color="auto"/>
      </w:divBdr>
      <w:divsChild>
        <w:div w:id="1619679905">
          <w:marLeft w:val="0"/>
          <w:marRight w:val="0"/>
          <w:marTop w:val="0"/>
          <w:marBottom w:val="0"/>
          <w:divBdr>
            <w:top w:val="none" w:sz="0" w:space="0" w:color="auto"/>
            <w:left w:val="none" w:sz="0" w:space="0" w:color="auto"/>
            <w:bottom w:val="none" w:sz="0" w:space="0" w:color="auto"/>
            <w:right w:val="none" w:sz="0" w:space="0" w:color="auto"/>
          </w:divBdr>
        </w:div>
      </w:divsChild>
    </w:div>
    <w:div w:id="101536844">
      <w:bodyDiv w:val="1"/>
      <w:marLeft w:val="0"/>
      <w:marRight w:val="0"/>
      <w:marTop w:val="0"/>
      <w:marBottom w:val="0"/>
      <w:divBdr>
        <w:top w:val="none" w:sz="0" w:space="0" w:color="auto"/>
        <w:left w:val="none" w:sz="0" w:space="0" w:color="auto"/>
        <w:bottom w:val="none" w:sz="0" w:space="0" w:color="auto"/>
        <w:right w:val="none" w:sz="0" w:space="0" w:color="auto"/>
      </w:divBdr>
      <w:divsChild>
        <w:div w:id="1090005028">
          <w:marLeft w:val="0"/>
          <w:marRight w:val="0"/>
          <w:marTop w:val="0"/>
          <w:marBottom w:val="0"/>
          <w:divBdr>
            <w:top w:val="none" w:sz="0" w:space="0" w:color="auto"/>
            <w:left w:val="none" w:sz="0" w:space="0" w:color="auto"/>
            <w:bottom w:val="none" w:sz="0" w:space="0" w:color="auto"/>
            <w:right w:val="none" w:sz="0" w:space="0" w:color="auto"/>
          </w:divBdr>
        </w:div>
      </w:divsChild>
    </w:div>
    <w:div w:id="145127623">
      <w:bodyDiv w:val="1"/>
      <w:marLeft w:val="0"/>
      <w:marRight w:val="0"/>
      <w:marTop w:val="0"/>
      <w:marBottom w:val="0"/>
      <w:divBdr>
        <w:top w:val="none" w:sz="0" w:space="0" w:color="auto"/>
        <w:left w:val="none" w:sz="0" w:space="0" w:color="auto"/>
        <w:bottom w:val="none" w:sz="0" w:space="0" w:color="auto"/>
        <w:right w:val="none" w:sz="0" w:space="0" w:color="auto"/>
      </w:divBdr>
      <w:divsChild>
        <w:div w:id="1976057780">
          <w:marLeft w:val="0"/>
          <w:marRight w:val="0"/>
          <w:marTop w:val="0"/>
          <w:marBottom w:val="0"/>
          <w:divBdr>
            <w:top w:val="none" w:sz="0" w:space="0" w:color="auto"/>
            <w:left w:val="none" w:sz="0" w:space="0" w:color="auto"/>
            <w:bottom w:val="none" w:sz="0" w:space="0" w:color="auto"/>
            <w:right w:val="none" w:sz="0" w:space="0" w:color="auto"/>
          </w:divBdr>
        </w:div>
      </w:divsChild>
    </w:div>
    <w:div w:id="217058865">
      <w:bodyDiv w:val="1"/>
      <w:marLeft w:val="0"/>
      <w:marRight w:val="0"/>
      <w:marTop w:val="0"/>
      <w:marBottom w:val="0"/>
      <w:divBdr>
        <w:top w:val="none" w:sz="0" w:space="0" w:color="auto"/>
        <w:left w:val="none" w:sz="0" w:space="0" w:color="auto"/>
        <w:bottom w:val="none" w:sz="0" w:space="0" w:color="auto"/>
        <w:right w:val="none" w:sz="0" w:space="0" w:color="auto"/>
      </w:divBdr>
      <w:divsChild>
        <w:div w:id="2008558161">
          <w:marLeft w:val="0"/>
          <w:marRight w:val="0"/>
          <w:marTop w:val="0"/>
          <w:marBottom w:val="0"/>
          <w:divBdr>
            <w:top w:val="none" w:sz="0" w:space="0" w:color="auto"/>
            <w:left w:val="none" w:sz="0" w:space="0" w:color="auto"/>
            <w:bottom w:val="none" w:sz="0" w:space="0" w:color="auto"/>
            <w:right w:val="none" w:sz="0" w:space="0" w:color="auto"/>
          </w:divBdr>
        </w:div>
      </w:divsChild>
    </w:div>
    <w:div w:id="249432258">
      <w:bodyDiv w:val="1"/>
      <w:marLeft w:val="0"/>
      <w:marRight w:val="0"/>
      <w:marTop w:val="0"/>
      <w:marBottom w:val="0"/>
      <w:divBdr>
        <w:top w:val="none" w:sz="0" w:space="0" w:color="auto"/>
        <w:left w:val="none" w:sz="0" w:space="0" w:color="auto"/>
        <w:bottom w:val="none" w:sz="0" w:space="0" w:color="auto"/>
        <w:right w:val="none" w:sz="0" w:space="0" w:color="auto"/>
      </w:divBdr>
      <w:divsChild>
        <w:div w:id="356810538">
          <w:marLeft w:val="0"/>
          <w:marRight w:val="0"/>
          <w:marTop w:val="0"/>
          <w:marBottom w:val="0"/>
          <w:divBdr>
            <w:top w:val="none" w:sz="0" w:space="0" w:color="auto"/>
            <w:left w:val="none" w:sz="0" w:space="0" w:color="auto"/>
            <w:bottom w:val="none" w:sz="0" w:space="0" w:color="auto"/>
            <w:right w:val="none" w:sz="0" w:space="0" w:color="auto"/>
          </w:divBdr>
        </w:div>
      </w:divsChild>
    </w:div>
    <w:div w:id="255091368">
      <w:bodyDiv w:val="1"/>
      <w:marLeft w:val="0"/>
      <w:marRight w:val="0"/>
      <w:marTop w:val="0"/>
      <w:marBottom w:val="0"/>
      <w:divBdr>
        <w:top w:val="none" w:sz="0" w:space="0" w:color="auto"/>
        <w:left w:val="none" w:sz="0" w:space="0" w:color="auto"/>
        <w:bottom w:val="none" w:sz="0" w:space="0" w:color="auto"/>
        <w:right w:val="none" w:sz="0" w:space="0" w:color="auto"/>
      </w:divBdr>
      <w:divsChild>
        <w:div w:id="375862042">
          <w:marLeft w:val="0"/>
          <w:marRight w:val="0"/>
          <w:marTop w:val="0"/>
          <w:marBottom w:val="0"/>
          <w:divBdr>
            <w:top w:val="none" w:sz="0" w:space="0" w:color="auto"/>
            <w:left w:val="none" w:sz="0" w:space="0" w:color="auto"/>
            <w:bottom w:val="none" w:sz="0" w:space="0" w:color="auto"/>
            <w:right w:val="none" w:sz="0" w:space="0" w:color="auto"/>
          </w:divBdr>
        </w:div>
      </w:divsChild>
    </w:div>
    <w:div w:id="257756284">
      <w:bodyDiv w:val="1"/>
      <w:marLeft w:val="0"/>
      <w:marRight w:val="0"/>
      <w:marTop w:val="0"/>
      <w:marBottom w:val="0"/>
      <w:divBdr>
        <w:top w:val="none" w:sz="0" w:space="0" w:color="auto"/>
        <w:left w:val="none" w:sz="0" w:space="0" w:color="auto"/>
        <w:bottom w:val="none" w:sz="0" w:space="0" w:color="auto"/>
        <w:right w:val="none" w:sz="0" w:space="0" w:color="auto"/>
      </w:divBdr>
      <w:divsChild>
        <w:div w:id="1273973032">
          <w:marLeft w:val="0"/>
          <w:marRight w:val="0"/>
          <w:marTop w:val="0"/>
          <w:marBottom w:val="0"/>
          <w:divBdr>
            <w:top w:val="none" w:sz="0" w:space="0" w:color="auto"/>
            <w:left w:val="none" w:sz="0" w:space="0" w:color="auto"/>
            <w:bottom w:val="none" w:sz="0" w:space="0" w:color="auto"/>
            <w:right w:val="none" w:sz="0" w:space="0" w:color="auto"/>
          </w:divBdr>
        </w:div>
      </w:divsChild>
    </w:div>
    <w:div w:id="292099404">
      <w:bodyDiv w:val="1"/>
      <w:marLeft w:val="0"/>
      <w:marRight w:val="0"/>
      <w:marTop w:val="0"/>
      <w:marBottom w:val="0"/>
      <w:divBdr>
        <w:top w:val="none" w:sz="0" w:space="0" w:color="auto"/>
        <w:left w:val="none" w:sz="0" w:space="0" w:color="auto"/>
        <w:bottom w:val="none" w:sz="0" w:space="0" w:color="auto"/>
        <w:right w:val="none" w:sz="0" w:space="0" w:color="auto"/>
      </w:divBdr>
      <w:divsChild>
        <w:div w:id="897546119">
          <w:marLeft w:val="0"/>
          <w:marRight w:val="0"/>
          <w:marTop w:val="0"/>
          <w:marBottom w:val="0"/>
          <w:divBdr>
            <w:top w:val="none" w:sz="0" w:space="0" w:color="auto"/>
            <w:left w:val="none" w:sz="0" w:space="0" w:color="auto"/>
            <w:bottom w:val="none" w:sz="0" w:space="0" w:color="auto"/>
            <w:right w:val="none" w:sz="0" w:space="0" w:color="auto"/>
          </w:divBdr>
        </w:div>
      </w:divsChild>
    </w:div>
    <w:div w:id="311301993">
      <w:bodyDiv w:val="1"/>
      <w:marLeft w:val="0"/>
      <w:marRight w:val="0"/>
      <w:marTop w:val="0"/>
      <w:marBottom w:val="0"/>
      <w:divBdr>
        <w:top w:val="none" w:sz="0" w:space="0" w:color="auto"/>
        <w:left w:val="none" w:sz="0" w:space="0" w:color="auto"/>
        <w:bottom w:val="none" w:sz="0" w:space="0" w:color="auto"/>
        <w:right w:val="none" w:sz="0" w:space="0" w:color="auto"/>
      </w:divBdr>
      <w:divsChild>
        <w:div w:id="1248885379">
          <w:marLeft w:val="0"/>
          <w:marRight w:val="0"/>
          <w:marTop w:val="0"/>
          <w:marBottom w:val="0"/>
          <w:divBdr>
            <w:top w:val="none" w:sz="0" w:space="0" w:color="auto"/>
            <w:left w:val="none" w:sz="0" w:space="0" w:color="auto"/>
            <w:bottom w:val="none" w:sz="0" w:space="0" w:color="auto"/>
            <w:right w:val="none" w:sz="0" w:space="0" w:color="auto"/>
          </w:divBdr>
        </w:div>
      </w:divsChild>
    </w:div>
    <w:div w:id="323819881">
      <w:bodyDiv w:val="1"/>
      <w:marLeft w:val="0"/>
      <w:marRight w:val="0"/>
      <w:marTop w:val="0"/>
      <w:marBottom w:val="0"/>
      <w:divBdr>
        <w:top w:val="none" w:sz="0" w:space="0" w:color="auto"/>
        <w:left w:val="none" w:sz="0" w:space="0" w:color="auto"/>
        <w:bottom w:val="none" w:sz="0" w:space="0" w:color="auto"/>
        <w:right w:val="none" w:sz="0" w:space="0" w:color="auto"/>
      </w:divBdr>
      <w:divsChild>
        <w:div w:id="1605260341">
          <w:marLeft w:val="0"/>
          <w:marRight w:val="0"/>
          <w:marTop w:val="0"/>
          <w:marBottom w:val="0"/>
          <w:divBdr>
            <w:top w:val="none" w:sz="0" w:space="0" w:color="auto"/>
            <w:left w:val="none" w:sz="0" w:space="0" w:color="auto"/>
            <w:bottom w:val="none" w:sz="0" w:space="0" w:color="auto"/>
            <w:right w:val="none" w:sz="0" w:space="0" w:color="auto"/>
          </w:divBdr>
        </w:div>
      </w:divsChild>
    </w:div>
    <w:div w:id="391343980">
      <w:bodyDiv w:val="1"/>
      <w:marLeft w:val="0"/>
      <w:marRight w:val="0"/>
      <w:marTop w:val="0"/>
      <w:marBottom w:val="0"/>
      <w:divBdr>
        <w:top w:val="none" w:sz="0" w:space="0" w:color="auto"/>
        <w:left w:val="none" w:sz="0" w:space="0" w:color="auto"/>
        <w:bottom w:val="none" w:sz="0" w:space="0" w:color="auto"/>
        <w:right w:val="none" w:sz="0" w:space="0" w:color="auto"/>
      </w:divBdr>
      <w:divsChild>
        <w:div w:id="847333298">
          <w:marLeft w:val="0"/>
          <w:marRight w:val="0"/>
          <w:marTop w:val="0"/>
          <w:marBottom w:val="0"/>
          <w:divBdr>
            <w:top w:val="none" w:sz="0" w:space="0" w:color="auto"/>
            <w:left w:val="none" w:sz="0" w:space="0" w:color="auto"/>
            <w:bottom w:val="none" w:sz="0" w:space="0" w:color="auto"/>
            <w:right w:val="none" w:sz="0" w:space="0" w:color="auto"/>
          </w:divBdr>
        </w:div>
      </w:divsChild>
    </w:div>
    <w:div w:id="466438259">
      <w:bodyDiv w:val="1"/>
      <w:marLeft w:val="0"/>
      <w:marRight w:val="0"/>
      <w:marTop w:val="0"/>
      <w:marBottom w:val="0"/>
      <w:divBdr>
        <w:top w:val="none" w:sz="0" w:space="0" w:color="auto"/>
        <w:left w:val="none" w:sz="0" w:space="0" w:color="auto"/>
        <w:bottom w:val="none" w:sz="0" w:space="0" w:color="auto"/>
        <w:right w:val="none" w:sz="0" w:space="0" w:color="auto"/>
      </w:divBdr>
      <w:divsChild>
        <w:div w:id="8527268">
          <w:marLeft w:val="0"/>
          <w:marRight w:val="0"/>
          <w:marTop w:val="0"/>
          <w:marBottom w:val="0"/>
          <w:divBdr>
            <w:top w:val="none" w:sz="0" w:space="0" w:color="auto"/>
            <w:left w:val="none" w:sz="0" w:space="0" w:color="auto"/>
            <w:bottom w:val="none" w:sz="0" w:space="0" w:color="auto"/>
            <w:right w:val="none" w:sz="0" w:space="0" w:color="auto"/>
          </w:divBdr>
        </w:div>
      </w:divsChild>
    </w:div>
    <w:div w:id="476917791">
      <w:bodyDiv w:val="1"/>
      <w:marLeft w:val="0"/>
      <w:marRight w:val="0"/>
      <w:marTop w:val="0"/>
      <w:marBottom w:val="0"/>
      <w:divBdr>
        <w:top w:val="none" w:sz="0" w:space="0" w:color="auto"/>
        <w:left w:val="none" w:sz="0" w:space="0" w:color="auto"/>
        <w:bottom w:val="none" w:sz="0" w:space="0" w:color="auto"/>
        <w:right w:val="none" w:sz="0" w:space="0" w:color="auto"/>
      </w:divBdr>
      <w:divsChild>
        <w:div w:id="2077318128">
          <w:marLeft w:val="0"/>
          <w:marRight w:val="0"/>
          <w:marTop w:val="0"/>
          <w:marBottom w:val="0"/>
          <w:divBdr>
            <w:top w:val="none" w:sz="0" w:space="0" w:color="auto"/>
            <w:left w:val="none" w:sz="0" w:space="0" w:color="auto"/>
            <w:bottom w:val="none" w:sz="0" w:space="0" w:color="auto"/>
            <w:right w:val="none" w:sz="0" w:space="0" w:color="auto"/>
          </w:divBdr>
        </w:div>
      </w:divsChild>
    </w:div>
    <w:div w:id="548346058">
      <w:bodyDiv w:val="1"/>
      <w:marLeft w:val="0"/>
      <w:marRight w:val="0"/>
      <w:marTop w:val="0"/>
      <w:marBottom w:val="0"/>
      <w:divBdr>
        <w:top w:val="none" w:sz="0" w:space="0" w:color="auto"/>
        <w:left w:val="none" w:sz="0" w:space="0" w:color="auto"/>
        <w:bottom w:val="none" w:sz="0" w:space="0" w:color="auto"/>
        <w:right w:val="none" w:sz="0" w:space="0" w:color="auto"/>
      </w:divBdr>
      <w:divsChild>
        <w:div w:id="26567518">
          <w:marLeft w:val="0"/>
          <w:marRight w:val="0"/>
          <w:marTop w:val="0"/>
          <w:marBottom w:val="0"/>
          <w:divBdr>
            <w:top w:val="none" w:sz="0" w:space="0" w:color="auto"/>
            <w:left w:val="none" w:sz="0" w:space="0" w:color="auto"/>
            <w:bottom w:val="none" w:sz="0" w:space="0" w:color="auto"/>
            <w:right w:val="none" w:sz="0" w:space="0" w:color="auto"/>
          </w:divBdr>
        </w:div>
      </w:divsChild>
    </w:div>
    <w:div w:id="601035178">
      <w:bodyDiv w:val="1"/>
      <w:marLeft w:val="0"/>
      <w:marRight w:val="0"/>
      <w:marTop w:val="0"/>
      <w:marBottom w:val="0"/>
      <w:divBdr>
        <w:top w:val="none" w:sz="0" w:space="0" w:color="auto"/>
        <w:left w:val="none" w:sz="0" w:space="0" w:color="auto"/>
        <w:bottom w:val="none" w:sz="0" w:space="0" w:color="auto"/>
        <w:right w:val="none" w:sz="0" w:space="0" w:color="auto"/>
      </w:divBdr>
      <w:divsChild>
        <w:div w:id="1446535859">
          <w:marLeft w:val="0"/>
          <w:marRight w:val="0"/>
          <w:marTop w:val="0"/>
          <w:marBottom w:val="0"/>
          <w:divBdr>
            <w:top w:val="none" w:sz="0" w:space="0" w:color="auto"/>
            <w:left w:val="none" w:sz="0" w:space="0" w:color="auto"/>
            <w:bottom w:val="none" w:sz="0" w:space="0" w:color="auto"/>
            <w:right w:val="none" w:sz="0" w:space="0" w:color="auto"/>
          </w:divBdr>
        </w:div>
      </w:divsChild>
    </w:div>
    <w:div w:id="661007111">
      <w:bodyDiv w:val="1"/>
      <w:marLeft w:val="0"/>
      <w:marRight w:val="0"/>
      <w:marTop w:val="0"/>
      <w:marBottom w:val="0"/>
      <w:divBdr>
        <w:top w:val="none" w:sz="0" w:space="0" w:color="auto"/>
        <w:left w:val="none" w:sz="0" w:space="0" w:color="auto"/>
        <w:bottom w:val="none" w:sz="0" w:space="0" w:color="auto"/>
        <w:right w:val="none" w:sz="0" w:space="0" w:color="auto"/>
      </w:divBdr>
      <w:divsChild>
        <w:div w:id="1727338172">
          <w:marLeft w:val="0"/>
          <w:marRight w:val="0"/>
          <w:marTop w:val="0"/>
          <w:marBottom w:val="0"/>
          <w:divBdr>
            <w:top w:val="none" w:sz="0" w:space="0" w:color="auto"/>
            <w:left w:val="none" w:sz="0" w:space="0" w:color="auto"/>
            <w:bottom w:val="none" w:sz="0" w:space="0" w:color="auto"/>
            <w:right w:val="none" w:sz="0" w:space="0" w:color="auto"/>
          </w:divBdr>
        </w:div>
      </w:divsChild>
    </w:div>
    <w:div w:id="749934953">
      <w:bodyDiv w:val="1"/>
      <w:marLeft w:val="0"/>
      <w:marRight w:val="0"/>
      <w:marTop w:val="0"/>
      <w:marBottom w:val="0"/>
      <w:divBdr>
        <w:top w:val="none" w:sz="0" w:space="0" w:color="auto"/>
        <w:left w:val="none" w:sz="0" w:space="0" w:color="auto"/>
        <w:bottom w:val="none" w:sz="0" w:space="0" w:color="auto"/>
        <w:right w:val="none" w:sz="0" w:space="0" w:color="auto"/>
      </w:divBdr>
      <w:divsChild>
        <w:div w:id="1932933482">
          <w:marLeft w:val="0"/>
          <w:marRight w:val="0"/>
          <w:marTop w:val="0"/>
          <w:marBottom w:val="0"/>
          <w:divBdr>
            <w:top w:val="none" w:sz="0" w:space="0" w:color="auto"/>
            <w:left w:val="none" w:sz="0" w:space="0" w:color="auto"/>
            <w:bottom w:val="none" w:sz="0" w:space="0" w:color="auto"/>
            <w:right w:val="none" w:sz="0" w:space="0" w:color="auto"/>
          </w:divBdr>
        </w:div>
      </w:divsChild>
    </w:div>
    <w:div w:id="755513358">
      <w:bodyDiv w:val="1"/>
      <w:marLeft w:val="0"/>
      <w:marRight w:val="0"/>
      <w:marTop w:val="0"/>
      <w:marBottom w:val="0"/>
      <w:divBdr>
        <w:top w:val="none" w:sz="0" w:space="0" w:color="auto"/>
        <w:left w:val="none" w:sz="0" w:space="0" w:color="auto"/>
        <w:bottom w:val="none" w:sz="0" w:space="0" w:color="auto"/>
        <w:right w:val="none" w:sz="0" w:space="0" w:color="auto"/>
      </w:divBdr>
      <w:divsChild>
        <w:div w:id="1918661571">
          <w:marLeft w:val="0"/>
          <w:marRight w:val="0"/>
          <w:marTop w:val="0"/>
          <w:marBottom w:val="0"/>
          <w:divBdr>
            <w:top w:val="none" w:sz="0" w:space="0" w:color="auto"/>
            <w:left w:val="none" w:sz="0" w:space="0" w:color="auto"/>
            <w:bottom w:val="none" w:sz="0" w:space="0" w:color="auto"/>
            <w:right w:val="none" w:sz="0" w:space="0" w:color="auto"/>
          </w:divBdr>
        </w:div>
      </w:divsChild>
    </w:div>
    <w:div w:id="817308757">
      <w:bodyDiv w:val="1"/>
      <w:marLeft w:val="0"/>
      <w:marRight w:val="0"/>
      <w:marTop w:val="0"/>
      <w:marBottom w:val="0"/>
      <w:divBdr>
        <w:top w:val="none" w:sz="0" w:space="0" w:color="auto"/>
        <w:left w:val="none" w:sz="0" w:space="0" w:color="auto"/>
        <w:bottom w:val="none" w:sz="0" w:space="0" w:color="auto"/>
        <w:right w:val="none" w:sz="0" w:space="0" w:color="auto"/>
      </w:divBdr>
      <w:divsChild>
        <w:div w:id="1767845452">
          <w:marLeft w:val="0"/>
          <w:marRight w:val="0"/>
          <w:marTop w:val="0"/>
          <w:marBottom w:val="0"/>
          <w:divBdr>
            <w:top w:val="none" w:sz="0" w:space="0" w:color="auto"/>
            <w:left w:val="none" w:sz="0" w:space="0" w:color="auto"/>
            <w:bottom w:val="none" w:sz="0" w:space="0" w:color="auto"/>
            <w:right w:val="none" w:sz="0" w:space="0" w:color="auto"/>
          </w:divBdr>
          <w:divsChild>
            <w:div w:id="1613442344">
              <w:marLeft w:val="0"/>
              <w:marRight w:val="0"/>
              <w:marTop w:val="0"/>
              <w:marBottom w:val="0"/>
              <w:divBdr>
                <w:top w:val="none" w:sz="0" w:space="0" w:color="auto"/>
                <w:left w:val="none" w:sz="0" w:space="0" w:color="auto"/>
                <w:bottom w:val="none" w:sz="0" w:space="0" w:color="auto"/>
                <w:right w:val="none" w:sz="0" w:space="0" w:color="auto"/>
              </w:divBdr>
              <w:divsChild>
                <w:div w:id="1515999634">
                  <w:marLeft w:val="0"/>
                  <w:marRight w:val="0"/>
                  <w:marTop w:val="0"/>
                  <w:marBottom w:val="0"/>
                  <w:divBdr>
                    <w:top w:val="none" w:sz="0" w:space="0" w:color="auto"/>
                    <w:left w:val="none" w:sz="0" w:space="0" w:color="auto"/>
                    <w:bottom w:val="none" w:sz="0" w:space="0" w:color="auto"/>
                    <w:right w:val="none" w:sz="0" w:space="0" w:color="auto"/>
                  </w:divBdr>
                  <w:divsChild>
                    <w:div w:id="1634213305">
                      <w:marLeft w:val="0"/>
                      <w:marRight w:val="0"/>
                      <w:marTop w:val="0"/>
                      <w:marBottom w:val="0"/>
                      <w:divBdr>
                        <w:top w:val="none" w:sz="0" w:space="0" w:color="auto"/>
                        <w:left w:val="none" w:sz="0" w:space="0" w:color="auto"/>
                        <w:bottom w:val="none" w:sz="0" w:space="0" w:color="auto"/>
                        <w:right w:val="none" w:sz="0" w:space="0" w:color="auto"/>
                      </w:divBdr>
                      <w:divsChild>
                        <w:div w:id="1997830822">
                          <w:marLeft w:val="0"/>
                          <w:marRight w:val="0"/>
                          <w:marTop w:val="0"/>
                          <w:marBottom w:val="0"/>
                          <w:divBdr>
                            <w:top w:val="none" w:sz="0" w:space="0" w:color="auto"/>
                            <w:left w:val="none" w:sz="0" w:space="0" w:color="auto"/>
                            <w:bottom w:val="none" w:sz="0" w:space="0" w:color="auto"/>
                            <w:right w:val="none" w:sz="0" w:space="0" w:color="auto"/>
                          </w:divBdr>
                          <w:divsChild>
                            <w:div w:id="591859603">
                              <w:marLeft w:val="0"/>
                              <w:marRight w:val="0"/>
                              <w:marTop w:val="0"/>
                              <w:marBottom w:val="0"/>
                              <w:divBdr>
                                <w:top w:val="none" w:sz="0" w:space="0" w:color="auto"/>
                                <w:left w:val="none" w:sz="0" w:space="0" w:color="auto"/>
                                <w:bottom w:val="none" w:sz="0" w:space="0" w:color="auto"/>
                                <w:right w:val="none" w:sz="0" w:space="0" w:color="auto"/>
                              </w:divBdr>
                              <w:divsChild>
                                <w:div w:id="31737662">
                                  <w:marLeft w:val="0"/>
                                  <w:marRight w:val="0"/>
                                  <w:marTop w:val="0"/>
                                  <w:marBottom w:val="0"/>
                                  <w:divBdr>
                                    <w:top w:val="none" w:sz="0" w:space="0" w:color="auto"/>
                                    <w:left w:val="none" w:sz="0" w:space="0" w:color="auto"/>
                                    <w:bottom w:val="none" w:sz="0" w:space="0" w:color="auto"/>
                                    <w:right w:val="none" w:sz="0" w:space="0" w:color="auto"/>
                                  </w:divBdr>
                                  <w:divsChild>
                                    <w:div w:id="1575387068">
                                      <w:marLeft w:val="0"/>
                                      <w:marRight w:val="0"/>
                                      <w:marTop w:val="0"/>
                                      <w:marBottom w:val="0"/>
                                      <w:divBdr>
                                        <w:top w:val="none" w:sz="0" w:space="0" w:color="auto"/>
                                        <w:left w:val="none" w:sz="0" w:space="0" w:color="auto"/>
                                        <w:bottom w:val="none" w:sz="0" w:space="0" w:color="auto"/>
                                        <w:right w:val="none" w:sz="0" w:space="0" w:color="auto"/>
                                      </w:divBdr>
                                      <w:divsChild>
                                        <w:div w:id="1765491935">
                                          <w:marLeft w:val="0"/>
                                          <w:marRight w:val="0"/>
                                          <w:marTop w:val="0"/>
                                          <w:marBottom w:val="0"/>
                                          <w:divBdr>
                                            <w:top w:val="none" w:sz="0" w:space="0" w:color="auto"/>
                                            <w:left w:val="none" w:sz="0" w:space="0" w:color="auto"/>
                                            <w:bottom w:val="none" w:sz="0" w:space="0" w:color="auto"/>
                                            <w:right w:val="none" w:sz="0" w:space="0" w:color="auto"/>
                                          </w:divBdr>
                                          <w:divsChild>
                                            <w:div w:id="672033505">
                                              <w:marLeft w:val="0"/>
                                              <w:marRight w:val="0"/>
                                              <w:marTop w:val="0"/>
                                              <w:marBottom w:val="0"/>
                                              <w:divBdr>
                                                <w:top w:val="none" w:sz="0" w:space="0" w:color="auto"/>
                                                <w:left w:val="none" w:sz="0" w:space="0" w:color="auto"/>
                                                <w:bottom w:val="none" w:sz="0" w:space="0" w:color="auto"/>
                                                <w:right w:val="none" w:sz="0" w:space="0" w:color="auto"/>
                                              </w:divBdr>
                                              <w:divsChild>
                                                <w:div w:id="41204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09810">
                                          <w:marLeft w:val="0"/>
                                          <w:marRight w:val="0"/>
                                          <w:marTop w:val="0"/>
                                          <w:marBottom w:val="0"/>
                                          <w:divBdr>
                                            <w:top w:val="none" w:sz="0" w:space="0" w:color="auto"/>
                                            <w:left w:val="none" w:sz="0" w:space="0" w:color="auto"/>
                                            <w:bottom w:val="none" w:sz="0" w:space="0" w:color="auto"/>
                                            <w:right w:val="none" w:sz="0" w:space="0" w:color="auto"/>
                                          </w:divBdr>
                                          <w:divsChild>
                                            <w:div w:id="2108455467">
                                              <w:marLeft w:val="0"/>
                                              <w:marRight w:val="0"/>
                                              <w:marTop w:val="0"/>
                                              <w:marBottom w:val="0"/>
                                              <w:divBdr>
                                                <w:top w:val="none" w:sz="0" w:space="0" w:color="auto"/>
                                                <w:left w:val="none" w:sz="0" w:space="0" w:color="auto"/>
                                                <w:bottom w:val="none" w:sz="0" w:space="0" w:color="auto"/>
                                                <w:right w:val="none" w:sz="0" w:space="0" w:color="auto"/>
                                              </w:divBdr>
                                              <w:divsChild>
                                                <w:div w:id="85334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9389095">
      <w:bodyDiv w:val="1"/>
      <w:marLeft w:val="0"/>
      <w:marRight w:val="0"/>
      <w:marTop w:val="0"/>
      <w:marBottom w:val="0"/>
      <w:divBdr>
        <w:top w:val="none" w:sz="0" w:space="0" w:color="auto"/>
        <w:left w:val="none" w:sz="0" w:space="0" w:color="auto"/>
        <w:bottom w:val="none" w:sz="0" w:space="0" w:color="auto"/>
        <w:right w:val="none" w:sz="0" w:space="0" w:color="auto"/>
      </w:divBdr>
      <w:divsChild>
        <w:div w:id="1323857">
          <w:marLeft w:val="0"/>
          <w:marRight w:val="0"/>
          <w:marTop w:val="0"/>
          <w:marBottom w:val="0"/>
          <w:divBdr>
            <w:top w:val="none" w:sz="0" w:space="0" w:color="auto"/>
            <w:left w:val="none" w:sz="0" w:space="0" w:color="auto"/>
            <w:bottom w:val="none" w:sz="0" w:space="0" w:color="auto"/>
            <w:right w:val="none" w:sz="0" w:space="0" w:color="auto"/>
          </w:divBdr>
        </w:div>
      </w:divsChild>
    </w:div>
    <w:div w:id="923148576">
      <w:bodyDiv w:val="1"/>
      <w:marLeft w:val="0"/>
      <w:marRight w:val="0"/>
      <w:marTop w:val="0"/>
      <w:marBottom w:val="0"/>
      <w:divBdr>
        <w:top w:val="none" w:sz="0" w:space="0" w:color="auto"/>
        <w:left w:val="none" w:sz="0" w:space="0" w:color="auto"/>
        <w:bottom w:val="none" w:sz="0" w:space="0" w:color="auto"/>
        <w:right w:val="none" w:sz="0" w:space="0" w:color="auto"/>
      </w:divBdr>
      <w:divsChild>
        <w:div w:id="811873315">
          <w:marLeft w:val="0"/>
          <w:marRight w:val="0"/>
          <w:marTop w:val="0"/>
          <w:marBottom w:val="0"/>
          <w:divBdr>
            <w:top w:val="none" w:sz="0" w:space="0" w:color="auto"/>
            <w:left w:val="none" w:sz="0" w:space="0" w:color="auto"/>
            <w:bottom w:val="none" w:sz="0" w:space="0" w:color="auto"/>
            <w:right w:val="none" w:sz="0" w:space="0" w:color="auto"/>
          </w:divBdr>
        </w:div>
      </w:divsChild>
    </w:div>
    <w:div w:id="968164900">
      <w:bodyDiv w:val="1"/>
      <w:marLeft w:val="0"/>
      <w:marRight w:val="0"/>
      <w:marTop w:val="0"/>
      <w:marBottom w:val="0"/>
      <w:divBdr>
        <w:top w:val="none" w:sz="0" w:space="0" w:color="auto"/>
        <w:left w:val="none" w:sz="0" w:space="0" w:color="auto"/>
        <w:bottom w:val="none" w:sz="0" w:space="0" w:color="auto"/>
        <w:right w:val="none" w:sz="0" w:space="0" w:color="auto"/>
      </w:divBdr>
      <w:divsChild>
        <w:div w:id="1520853157">
          <w:marLeft w:val="0"/>
          <w:marRight w:val="0"/>
          <w:marTop w:val="0"/>
          <w:marBottom w:val="0"/>
          <w:divBdr>
            <w:top w:val="none" w:sz="0" w:space="0" w:color="auto"/>
            <w:left w:val="none" w:sz="0" w:space="0" w:color="auto"/>
            <w:bottom w:val="none" w:sz="0" w:space="0" w:color="auto"/>
            <w:right w:val="none" w:sz="0" w:space="0" w:color="auto"/>
          </w:divBdr>
        </w:div>
      </w:divsChild>
    </w:div>
    <w:div w:id="1019500669">
      <w:bodyDiv w:val="1"/>
      <w:marLeft w:val="0"/>
      <w:marRight w:val="0"/>
      <w:marTop w:val="0"/>
      <w:marBottom w:val="0"/>
      <w:divBdr>
        <w:top w:val="none" w:sz="0" w:space="0" w:color="auto"/>
        <w:left w:val="none" w:sz="0" w:space="0" w:color="auto"/>
        <w:bottom w:val="none" w:sz="0" w:space="0" w:color="auto"/>
        <w:right w:val="none" w:sz="0" w:space="0" w:color="auto"/>
      </w:divBdr>
      <w:divsChild>
        <w:div w:id="1805348356">
          <w:marLeft w:val="0"/>
          <w:marRight w:val="0"/>
          <w:marTop w:val="0"/>
          <w:marBottom w:val="0"/>
          <w:divBdr>
            <w:top w:val="none" w:sz="0" w:space="0" w:color="auto"/>
            <w:left w:val="none" w:sz="0" w:space="0" w:color="auto"/>
            <w:bottom w:val="none" w:sz="0" w:space="0" w:color="auto"/>
            <w:right w:val="none" w:sz="0" w:space="0" w:color="auto"/>
          </w:divBdr>
        </w:div>
      </w:divsChild>
    </w:div>
    <w:div w:id="1021198119">
      <w:bodyDiv w:val="1"/>
      <w:marLeft w:val="0"/>
      <w:marRight w:val="0"/>
      <w:marTop w:val="0"/>
      <w:marBottom w:val="0"/>
      <w:divBdr>
        <w:top w:val="none" w:sz="0" w:space="0" w:color="auto"/>
        <w:left w:val="none" w:sz="0" w:space="0" w:color="auto"/>
        <w:bottom w:val="none" w:sz="0" w:space="0" w:color="auto"/>
        <w:right w:val="none" w:sz="0" w:space="0" w:color="auto"/>
      </w:divBdr>
      <w:divsChild>
        <w:div w:id="1036077806">
          <w:marLeft w:val="0"/>
          <w:marRight w:val="0"/>
          <w:marTop w:val="0"/>
          <w:marBottom w:val="0"/>
          <w:divBdr>
            <w:top w:val="none" w:sz="0" w:space="0" w:color="auto"/>
            <w:left w:val="none" w:sz="0" w:space="0" w:color="auto"/>
            <w:bottom w:val="none" w:sz="0" w:space="0" w:color="auto"/>
            <w:right w:val="none" w:sz="0" w:space="0" w:color="auto"/>
          </w:divBdr>
        </w:div>
      </w:divsChild>
    </w:div>
    <w:div w:id="1037199892">
      <w:bodyDiv w:val="1"/>
      <w:marLeft w:val="0"/>
      <w:marRight w:val="0"/>
      <w:marTop w:val="0"/>
      <w:marBottom w:val="0"/>
      <w:divBdr>
        <w:top w:val="none" w:sz="0" w:space="0" w:color="auto"/>
        <w:left w:val="none" w:sz="0" w:space="0" w:color="auto"/>
        <w:bottom w:val="none" w:sz="0" w:space="0" w:color="auto"/>
        <w:right w:val="none" w:sz="0" w:space="0" w:color="auto"/>
      </w:divBdr>
      <w:divsChild>
        <w:div w:id="547568846">
          <w:marLeft w:val="0"/>
          <w:marRight w:val="0"/>
          <w:marTop w:val="0"/>
          <w:marBottom w:val="0"/>
          <w:divBdr>
            <w:top w:val="none" w:sz="0" w:space="0" w:color="auto"/>
            <w:left w:val="none" w:sz="0" w:space="0" w:color="auto"/>
            <w:bottom w:val="none" w:sz="0" w:space="0" w:color="auto"/>
            <w:right w:val="none" w:sz="0" w:space="0" w:color="auto"/>
          </w:divBdr>
        </w:div>
      </w:divsChild>
    </w:div>
    <w:div w:id="1054693971">
      <w:bodyDiv w:val="1"/>
      <w:marLeft w:val="0"/>
      <w:marRight w:val="0"/>
      <w:marTop w:val="0"/>
      <w:marBottom w:val="0"/>
      <w:divBdr>
        <w:top w:val="none" w:sz="0" w:space="0" w:color="auto"/>
        <w:left w:val="none" w:sz="0" w:space="0" w:color="auto"/>
        <w:bottom w:val="none" w:sz="0" w:space="0" w:color="auto"/>
        <w:right w:val="none" w:sz="0" w:space="0" w:color="auto"/>
      </w:divBdr>
      <w:divsChild>
        <w:div w:id="272831961">
          <w:marLeft w:val="0"/>
          <w:marRight w:val="0"/>
          <w:marTop w:val="0"/>
          <w:marBottom w:val="0"/>
          <w:divBdr>
            <w:top w:val="none" w:sz="0" w:space="0" w:color="auto"/>
            <w:left w:val="none" w:sz="0" w:space="0" w:color="auto"/>
            <w:bottom w:val="none" w:sz="0" w:space="0" w:color="auto"/>
            <w:right w:val="none" w:sz="0" w:space="0" w:color="auto"/>
          </w:divBdr>
        </w:div>
      </w:divsChild>
    </w:div>
    <w:div w:id="1224874895">
      <w:bodyDiv w:val="1"/>
      <w:marLeft w:val="0"/>
      <w:marRight w:val="0"/>
      <w:marTop w:val="0"/>
      <w:marBottom w:val="0"/>
      <w:divBdr>
        <w:top w:val="none" w:sz="0" w:space="0" w:color="auto"/>
        <w:left w:val="none" w:sz="0" w:space="0" w:color="auto"/>
        <w:bottom w:val="none" w:sz="0" w:space="0" w:color="auto"/>
        <w:right w:val="none" w:sz="0" w:space="0" w:color="auto"/>
      </w:divBdr>
      <w:divsChild>
        <w:div w:id="1819179842">
          <w:marLeft w:val="0"/>
          <w:marRight w:val="0"/>
          <w:marTop w:val="0"/>
          <w:marBottom w:val="0"/>
          <w:divBdr>
            <w:top w:val="none" w:sz="0" w:space="0" w:color="auto"/>
            <w:left w:val="none" w:sz="0" w:space="0" w:color="auto"/>
            <w:bottom w:val="none" w:sz="0" w:space="0" w:color="auto"/>
            <w:right w:val="none" w:sz="0" w:space="0" w:color="auto"/>
          </w:divBdr>
        </w:div>
      </w:divsChild>
    </w:div>
    <w:div w:id="1235772567">
      <w:bodyDiv w:val="1"/>
      <w:marLeft w:val="0"/>
      <w:marRight w:val="0"/>
      <w:marTop w:val="0"/>
      <w:marBottom w:val="0"/>
      <w:divBdr>
        <w:top w:val="none" w:sz="0" w:space="0" w:color="auto"/>
        <w:left w:val="none" w:sz="0" w:space="0" w:color="auto"/>
        <w:bottom w:val="none" w:sz="0" w:space="0" w:color="auto"/>
        <w:right w:val="none" w:sz="0" w:space="0" w:color="auto"/>
      </w:divBdr>
      <w:divsChild>
        <w:div w:id="1183205880">
          <w:marLeft w:val="0"/>
          <w:marRight w:val="0"/>
          <w:marTop w:val="0"/>
          <w:marBottom w:val="0"/>
          <w:divBdr>
            <w:top w:val="none" w:sz="0" w:space="0" w:color="auto"/>
            <w:left w:val="none" w:sz="0" w:space="0" w:color="auto"/>
            <w:bottom w:val="none" w:sz="0" w:space="0" w:color="auto"/>
            <w:right w:val="none" w:sz="0" w:space="0" w:color="auto"/>
          </w:divBdr>
        </w:div>
      </w:divsChild>
    </w:div>
    <w:div w:id="1394618805">
      <w:bodyDiv w:val="1"/>
      <w:marLeft w:val="0"/>
      <w:marRight w:val="0"/>
      <w:marTop w:val="0"/>
      <w:marBottom w:val="0"/>
      <w:divBdr>
        <w:top w:val="none" w:sz="0" w:space="0" w:color="auto"/>
        <w:left w:val="none" w:sz="0" w:space="0" w:color="auto"/>
        <w:bottom w:val="none" w:sz="0" w:space="0" w:color="auto"/>
        <w:right w:val="none" w:sz="0" w:space="0" w:color="auto"/>
      </w:divBdr>
      <w:divsChild>
        <w:div w:id="1871802481">
          <w:marLeft w:val="0"/>
          <w:marRight w:val="0"/>
          <w:marTop w:val="0"/>
          <w:marBottom w:val="0"/>
          <w:divBdr>
            <w:top w:val="none" w:sz="0" w:space="0" w:color="auto"/>
            <w:left w:val="none" w:sz="0" w:space="0" w:color="auto"/>
            <w:bottom w:val="none" w:sz="0" w:space="0" w:color="auto"/>
            <w:right w:val="none" w:sz="0" w:space="0" w:color="auto"/>
          </w:divBdr>
        </w:div>
      </w:divsChild>
    </w:div>
    <w:div w:id="1425880905">
      <w:bodyDiv w:val="1"/>
      <w:marLeft w:val="0"/>
      <w:marRight w:val="0"/>
      <w:marTop w:val="0"/>
      <w:marBottom w:val="0"/>
      <w:divBdr>
        <w:top w:val="none" w:sz="0" w:space="0" w:color="auto"/>
        <w:left w:val="none" w:sz="0" w:space="0" w:color="auto"/>
        <w:bottom w:val="none" w:sz="0" w:space="0" w:color="auto"/>
        <w:right w:val="none" w:sz="0" w:space="0" w:color="auto"/>
      </w:divBdr>
      <w:divsChild>
        <w:div w:id="679701690">
          <w:marLeft w:val="0"/>
          <w:marRight w:val="0"/>
          <w:marTop w:val="0"/>
          <w:marBottom w:val="0"/>
          <w:divBdr>
            <w:top w:val="none" w:sz="0" w:space="0" w:color="auto"/>
            <w:left w:val="none" w:sz="0" w:space="0" w:color="auto"/>
            <w:bottom w:val="none" w:sz="0" w:space="0" w:color="auto"/>
            <w:right w:val="none" w:sz="0" w:space="0" w:color="auto"/>
          </w:divBdr>
        </w:div>
      </w:divsChild>
    </w:div>
    <w:div w:id="1730566515">
      <w:bodyDiv w:val="1"/>
      <w:marLeft w:val="0"/>
      <w:marRight w:val="0"/>
      <w:marTop w:val="0"/>
      <w:marBottom w:val="0"/>
      <w:divBdr>
        <w:top w:val="none" w:sz="0" w:space="0" w:color="auto"/>
        <w:left w:val="none" w:sz="0" w:space="0" w:color="auto"/>
        <w:bottom w:val="none" w:sz="0" w:space="0" w:color="auto"/>
        <w:right w:val="none" w:sz="0" w:space="0" w:color="auto"/>
      </w:divBdr>
      <w:divsChild>
        <w:div w:id="1133864916">
          <w:marLeft w:val="0"/>
          <w:marRight w:val="0"/>
          <w:marTop w:val="0"/>
          <w:marBottom w:val="0"/>
          <w:divBdr>
            <w:top w:val="none" w:sz="0" w:space="0" w:color="auto"/>
            <w:left w:val="none" w:sz="0" w:space="0" w:color="auto"/>
            <w:bottom w:val="none" w:sz="0" w:space="0" w:color="auto"/>
            <w:right w:val="none" w:sz="0" w:space="0" w:color="auto"/>
          </w:divBdr>
        </w:div>
      </w:divsChild>
    </w:div>
    <w:div w:id="1768573858">
      <w:bodyDiv w:val="1"/>
      <w:marLeft w:val="0"/>
      <w:marRight w:val="0"/>
      <w:marTop w:val="0"/>
      <w:marBottom w:val="0"/>
      <w:divBdr>
        <w:top w:val="none" w:sz="0" w:space="0" w:color="auto"/>
        <w:left w:val="none" w:sz="0" w:space="0" w:color="auto"/>
        <w:bottom w:val="none" w:sz="0" w:space="0" w:color="auto"/>
        <w:right w:val="none" w:sz="0" w:space="0" w:color="auto"/>
      </w:divBdr>
      <w:divsChild>
        <w:div w:id="311718839">
          <w:marLeft w:val="0"/>
          <w:marRight w:val="0"/>
          <w:marTop w:val="0"/>
          <w:marBottom w:val="0"/>
          <w:divBdr>
            <w:top w:val="none" w:sz="0" w:space="0" w:color="auto"/>
            <w:left w:val="none" w:sz="0" w:space="0" w:color="auto"/>
            <w:bottom w:val="none" w:sz="0" w:space="0" w:color="auto"/>
            <w:right w:val="none" w:sz="0" w:space="0" w:color="auto"/>
          </w:divBdr>
        </w:div>
      </w:divsChild>
    </w:div>
    <w:div w:id="1797336829">
      <w:bodyDiv w:val="1"/>
      <w:marLeft w:val="0"/>
      <w:marRight w:val="0"/>
      <w:marTop w:val="0"/>
      <w:marBottom w:val="0"/>
      <w:divBdr>
        <w:top w:val="none" w:sz="0" w:space="0" w:color="auto"/>
        <w:left w:val="none" w:sz="0" w:space="0" w:color="auto"/>
        <w:bottom w:val="none" w:sz="0" w:space="0" w:color="auto"/>
        <w:right w:val="none" w:sz="0" w:space="0" w:color="auto"/>
      </w:divBdr>
      <w:divsChild>
        <w:div w:id="1722829145">
          <w:marLeft w:val="0"/>
          <w:marRight w:val="0"/>
          <w:marTop w:val="0"/>
          <w:marBottom w:val="0"/>
          <w:divBdr>
            <w:top w:val="none" w:sz="0" w:space="0" w:color="auto"/>
            <w:left w:val="none" w:sz="0" w:space="0" w:color="auto"/>
            <w:bottom w:val="none" w:sz="0" w:space="0" w:color="auto"/>
            <w:right w:val="none" w:sz="0" w:space="0" w:color="auto"/>
          </w:divBdr>
        </w:div>
      </w:divsChild>
    </w:div>
    <w:div w:id="1823152459">
      <w:bodyDiv w:val="1"/>
      <w:marLeft w:val="0"/>
      <w:marRight w:val="0"/>
      <w:marTop w:val="0"/>
      <w:marBottom w:val="0"/>
      <w:divBdr>
        <w:top w:val="none" w:sz="0" w:space="0" w:color="auto"/>
        <w:left w:val="none" w:sz="0" w:space="0" w:color="auto"/>
        <w:bottom w:val="none" w:sz="0" w:space="0" w:color="auto"/>
        <w:right w:val="none" w:sz="0" w:space="0" w:color="auto"/>
      </w:divBdr>
      <w:divsChild>
        <w:div w:id="2021663149">
          <w:marLeft w:val="0"/>
          <w:marRight w:val="0"/>
          <w:marTop w:val="0"/>
          <w:marBottom w:val="0"/>
          <w:divBdr>
            <w:top w:val="none" w:sz="0" w:space="0" w:color="auto"/>
            <w:left w:val="none" w:sz="0" w:space="0" w:color="auto"/>
            <w:bottom w:val="none" w:sz="0" w:space="0" w:color="auto"/>
            <w:right w:val="none" w:sz="0" w:space="0" w:color="auto"/>
          </w:divBdr>
        </w:div>
      </w:divsChild>
    </w:div>
    <w:div w:id="1825930996">
      <w:bodyDiv w:val="1"/>
      <w:marLeft w:val="0"/>
      <w:marRight w:val="0"/>
      <w:marTop w:val="0"/>
      <w:marBottom w:val="0"/>
      <w:divBdr>
        <w:top w:val="none" w:sz="0" w:space="0" w:color="auto"/>
        <w:left w:val="none" w:sz="0" w:space="0" w:color="auto"/>
        <w:bottom w:val="none" w:sz="0" w:space="0" w:color="auto"/>
        <w:right w:val="none" w:sz="0" w:space="0" w:color="auto"/>
      </w:divBdr>
      <w:divsChild>
        <w:div w:id="1202285842">
          <w:marLeft w:val="0"/>
          <w:marRight w:val="0"/>
          <w:marTop w:val="0"/>
          <w:marBottom w:val="0"/>
          <w:divBdr>
            <w:top w:val="none" w:sz="0" w:space="0" w:color="auto"/>
            <w:left w:val="none" w:sz="0" w:space="0" w:color="auto"/>
            <w:bottom w:val="none" w:sz="0" w:space="0" w:color="auto"/>
            <w:right w:val="none" w:sz="0" w:space="0" w:color="auto"/>
          </w:divBdr>
        </w:div>
      </w:divsChild>
    </w:div>
    <w:div w:id="1853757595">
      <w:bodyDiv w:val="1"/>
      <w:marLeft w:val="0"/>
      <w:marRight w:val="0"/>
      <w:marTop w:val="0"/>
      <w:marBottom w:val="0"/>
      <w:divBdr>
        <w:top w:val="none" w:sz="0" w:space="0" w:color="auto"/>
        <w:left w:val="none" w:sz="0" w:space="0" w:color="auto"/>
        <w:bottom w:val="none" w:sz="0" w:space="0" w:color="auto"/>
        <w:right w:val="none" w:sz="0" w:space="0" w:color="auto"/>
      </w:divBdr>
      <w:divsChild>
        <w:div w:id="2131170789">
          <w:marLeft w:val="0"/>
          <w:marRight w:val="0"/>
          <w:marTop w:val="0"/>
          <w:marBottom w:val="0"/>
          <w:divBdr>
            <w:top w:val="none" w:sz="0" w:space="0" w:color="auto"/>
            <w:left w:val="none" w:sz="0" w:space="0" w:color="auto"/>
            <w:bottom w:val="none" w:sz="0" w:space="0" w:color="auto"/>
            <w:right w:val="none" w:sz="0" w:space="0" w:color="auto"/>
          </w:divBdr>
        </w:div>
      </w:divsChild>
    </w:div>
    <w:div w:id="1869022306">
      <w:bodyDiv w:val="1"/>
      <w:marLeft w:val="0"/>
      <w:marRight w:val="0"/>
      <w:marTop w:val="0"/>
      <w:marBottom w:val="0"/>
      <w:divBdr>
        <w:top w:val="none" w:sz="0" w:space="0" w:color="auto"/>
        <w:left w:val="none" w:sz="0" w:space="0" w:color="auto"/>
        <w:bottom w:val="none" w:sz="0" w:space="0" w:color="auto"/>
        <w:right w:val="none" w:sz="0" w:space="0" w:color="auto"/>
      </w:divBdr>
      <w:divsChild>
        <w:div w:id="902908339">
          <w:marLeft w:val="0"/>
          <w:marRight w:val="0"/>
          <w:marTop w:val="0"/>
          <w:marBottom w:val="0"/>
          <w:divBdr>
            <w:top w:val="none" w:sz="0" w:space="0" w:color="auto"/>
            <w:left w:val="none" w:sz="0" w:space="0" w:color="auto"/>
            <w:bottom w:val="none" w:sz="0" w:space="0" w:color="auto"/>
            <w:right w:val="none" w:sz="0" w:space="0" w:color="auto"/>
          </w:divBdr>
        </w:div>
      </w:divsChild>
    </w:div>
    <w:div w:id="2020617992">
      <w:bodyDiv w:val="1"/>
      <w:marLeft w:val="0"/>
      <w:marRight w:val="0"/>
      <w:marTop w:val="0"/>
      <w:marBottom w:val="0"/>
      <w:divBdr>
        <w:top w:val="none" w:sz="0" w:space="0" w:color="auto"/>
        <w:left w:val="none" w:sz="0" w:space="0" w:color="auto"/>
        <w:bottom w:val="none" w:sz="0" w:space="0" w:color="auto"/>
        <w:right w:val="none" w:sz="0" w:space="0" w:color="auto"/>
      </w:divBdr>
      <w:divsChild>
        <w:div w:id="63570714">
          <w:marLeft w:val="0"/>
          <w:marRight w:val="0"/>
          <w:marTop w:val="0"/>
          <w:marBottom w:val="0"/>
          <w:divBdr>
            <w:top w:val="none" w:sz="0" w:space="0" w:color="auto"/>
            <w:left w:val="none" w:sz="0" w:space="0" w:color="auto"/>
            <w:bottom w:val="none" w:sz="0" w:space="0" w:color="auto"/>
            <w:right w:val="none" w:sz="0" w:space="0" w:color="auto"/>
          </w:divBdr>
        </w:div>
      </w:divsChild>
    </w:div>
    <w:div w:id="2064675150">
      <w:bodyDiv w:val="1"/>
      <w:marLeft w:val="0"/>
      <w:marRight w:val="0"/>
      <w:marTop w:val="0"/>
      <w:marBottom w:val="0"/>
      <w:divBdr>
        <w:top w:val="none" w:sz="0" w:space="0" w:color="auto"/>
        <w:left w:val="none" w:sz="0" w:space="0" w:color="auto"/>
        <w:bottom w:val="none" w:sz="0" w:space="0" w:color="auto"/>
        <w:right w:val="none" w:sz="0" w:space="0" w:color="auto"/>
      </w:divBdr>
      <w:divsChild>
        <w:div w:id="10038131">
          <w:marLeft w:val="0"/>
          <w:marRight w:val="0"/>
          <w:marTop w:val="0"/>
          <w:marBottom w:val="0"/>
          <w:divBdr>
            <w:top w:val="none" w:sz="0" w:space="0" w:color="auto"/>
            <w:left w:val="none" w:sz="0" w:space="0" w:color="auto"/>
            <w:bottom w:val="none" w:sz="0" w:space="0" w:color="auto"/>
            <w:right w:val="none" w:sz="0" w:space="0" w:color="auto"/>
          </w:divBdr>
        </w:div>
      </w:divsChild>
    </w:div>
    <w:div w:id="2076849839">
      <w:bodyDiv w:val="1"/>
      <w:marLeft w:val="0"/>
      <w:marRight w:val="0"/>
      <w:marTop w:val="0"/>
      <w:marBottom w:val="0"/>
      <w:divBdr>
        <w:top w:val="none" w:sz="0" w:space="0" w:color="auto"/>
        <w:left w:val="none" w:sz="0" w:space="0" w:color="auto"/>
        <w:bottom w:val="none" w:sz="0" w:space="0" w:color="auto"/>
        <w:right w:val="none" w:sz="0" w:space="0" w:color="auto"/>
      </w:divBdr>
      <w:divsChild>
        <w:div w:id="998072847">
          <w:marLeft w:val="0"/>
          <w:marRight w:val="0"/>
          <w:marTop w:val="0"/>
          <w:marBottom w:val="0"/>
          <w:divBdr>
            <w:top w:val="none" w:sz="0" w:space="0" w:color="auto"/>
            <w:left w:val="none" w:sz="0" w:space="0" w:color="auto"/>
            <w:bottom w:val="none" w:sz="0" w:space="0" w:color="auto"/>
            <w:right w:val="none" w:sz="0" w:space="0" w:color="auto"/>
          </w:divBdr>
        </w:div>
      </w:divsChild>
    </w:div>
    <w:div w:id="2117172991">
      <w:bodyDiv w:val="1"/>
      <w:marLeft w:val="0"/>
      <w:marRight w:val="0"/>
      <w:marTop w:val="0"/>
      <w:marBottom w:val="0"/>
      <w:divBdr>
        <w:top w:val="none" w:sz="0" w:space="0" w:color="auto"/>
        <w:left w:val="none" w:sz="0" w:space="0" w:color="auto"/>
        <w:bottom w:val="none" w:sz="0" w:space="0" w:color="auto"/>
        <w:right w:val="none" w:sz="0" w:space="0" w:color="auto"/>
      </w:divBdr>
      <w:divsChild>
        <w:div w:id="1369572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7B642F-E96E-42DB-BADD-AAAE48ECA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1703</TotalTime>
  <Pages>1</Pages>
  <Words>117</Words>
  <Characters>669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小牧市の社会福祉施設における福祉サービスに関する苦情解決の仕組みに関する要綱</vt:lpstr>
      <vt:lpstr>小牧市の社会福祉施設における福祉サービスに関する苦情解決の仕組みに関する要綱</vt:lpstr>
    </vt:vector>
  </TitlesOfParts>
  <Company>小牧市役所</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小牧市の社会福祉施設における福祉サービスに関する苦情解決の仕組みに関する要綱</dc:title>
  <dc:creator>小牧市役所</dc:creator>
  <cp:lastModifiedBy>小牧市役所</cp:lastModifiedBy>
  <cp:revision>163</cp:revision>
  <cp:lastPrinted>2023-10-04T02:51:00Z</cp:lastPrinted>
  <dcterms:created xsi:type="dcterms:W3CDTF">2015-09-14T02:57:00Z</dcterms:created>
  <dcterms:modified xsi:type="dcterms:W3CDTF">2023-10-05T08:08:00Z</dcterms:modified>
</cp:coreProperties>
</file>