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DD1" w:rsidRDefault="00870DD1" w:rsidP="00870DD1">
      <w:pPr>
        <w:ind w:left="850" w:hangingChars="300" w:hanging="850"/>
        <w:jc w:val="left"/>
        <w:rPr>
          <w:rFonts w:ascii="ＭＳ 明朝" w:hAnsi="ＭＳ 明朝"/>
          <w:sz w:val="24"/>
        </w:rPr>
      </w:pPr>
      <w:r>
        <w:rPr>
          <w:rFonts w:ascii="ＭＳ 明朝" w:hAnsi="ＭＳ 明朝" w:hint="eastAsia"/>
          <w:sz w:val="24"/>
        </w:rPr>
        <w:t>様式６</w:t>
      </w:r>
    </w:p>
    <w:tbl>
      <w:tblPr>
        <w:tblpPr w:leftFromText="142" w:rightFromText="142" w:horzAnchor="margin" w:tblpX="-147" w:tblpY="668"/>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9498"/>
      </w:tblGrid>
      <w:tr w:rsidR="00870DD1" w:rsidRPr="00F33B7D" w:rsidTr="00870DD1">
        <w:trPr>
          <w:trHeight w:val="12888"/>
        </w:trPr>
        <w:tc>
          <w:tcPr>
            <w:tcW w:w="9498" w:type="dxa"/>
          </w:tcPr>
          <w:p w:rsidR="00870DD1" w:rsidRDefault="00870DD1" w:rsidP="00870DD1">
            <w:pPr>
              <w:jc w:val="center"/>
              <w:rPr>
                <w:rFonts w:ascii="ＭＳ 明朝" w:hAnsi="ＭＳ 明朝"/>
                <w:b/>
                <w:sz w:val="32"/>
              </w:rPr>
            </w:pPr>
            <w:r>
              <w:rPr>
                <w:rFonts w:ascii="ＭＳ 明朝" w:hAnsi="ＭＳ 明朝" w:hint="eastAsia"/>
                <w:b/>
                <w:sz w:val="32"/>
              </w:rPr>
              <w:t>前提条件等チェック表</w:t>
            </w:r>
          </w:p>
          <w:p w:rsidR="00870DD1" w:rsidRDefault="00870DD1" w:rsidP="00870DD1">
            <w:pPr>
              <w:ind w:leftChars="112" w:left="284"/>
              <w:jc w:val="left"/>
              <w:rPr>
                <w:rFonts w:ascii="ＭＳ 明朝" w:hAnsi="ＭＳ 明朝"/>
                <w:sz w:val="24"/>
              </w:rPr>
            </w:pPr>
            <w:r>
              <w:rPr>
                <w:rFonts w:ascii="ＭＳ 明朝" w:hAnsi="ＭＳ 明朝" w:hint="eastAsia"/>
                <w:sz w:val="24"/>
              </w:rPr>
              <w:t xml:space="preserve">　下記に記載の項目について、該当する場合、□にチェックをお願いします。</w:t>
            </w:r>
          </w:p>
          <w:p w:rsidR="00870DD1" w:rsidRPr="00870DD1" w:rsidRDefault="00870DD1" w:rsidP="00870DD1">
            <w:pPr>
              <w:ind w:leftChars="112" w:left="284"/>
              <w:jc w:val="left"/>
              <w:rPr>
                <w:rFonts w:ascii="ＭＳ 明朝" w:hAnsi="ＭＳ 明朝" w:hint="eastAsia"/>
                <w:b/>
                <w:sz w:val="24"/>
                <w:u w:val="wave"/>
              </w:rPr>
            </w:pPr>
            <w:r w:rsidRPr="000640D3">
              <w:rPr>
                <w:rFonts w:ascii="ＭＳ 明朝" w:hAnsi="ＭＳ 明朝" w:hint="eastAsia"/>
                <w:b/>
                <w:sz w:val="24"/>
              </w:rPr>
              <w:t xml:space="preserve">　</w:t>
            </w:r>
            <w:r w:rsidRPr="000640D3">
              <w:rPr>
                <w:rFonts w:ascii="ＭＳ 明朝" w:hAnsi="ＭＳ 明朝" w:hint="eastAsia"/>
                <w:b/>
                <w:sz w:val="24"/>
                <w:u w:val="wave"/>
              </w:rPr>
              <w:t>※全てにチェックが無い場合、参加表明書を提出いただけません。</w:t>
            </w:r>
          </w:p>
          <w:p w:rsidR="00870DD1" w:rsidRPr="00B12220" w:rsidRDefault="00870DD1" w:rsidP="00870DD1">
            <w:pPr>
              <w:ind w:leftChars="112" w:left="284"/>
              <w:jc w:val="left"/>
              <w:rPr>
                <w:rFonts w:ascii="ＭＳ 明朝" w:hAnsi="ＭＳ 明朝"/>
                <w:sz w:val="24"/>
              </w:rPr>
            </w:pPr>
            <w:r w:rsidRPr="00B12220">
              <w:rPr>
                <w:rFonts w:ascii="ＭＳ 明朝" w:hAnsi="ＭＳ 明朝" w:hint="eastAsia"/>
                <w:sz w:val="24"/>
              </w:rPr>
              <w:t>【前提条件】</w:t>
            </w:r>
          </w:p>
          <w:tbl>
            <w:tblPr>
              <w:tblStyle w:val="a3"/>
              <w:tblpPr w:leftFromText="142" w:rightFromText="142" w:vertAnchor="text" w:horzAnchor="margin" w:tblpXSpec="center" w:tblpY="150"/>
              <w:tblOverlap w:val="never"/>
              <w:tblW w:w="0" w:type="auto"/>
              <w:tblLayout w:type="fixed"/>
              <w:tblLook w:val="04A0" w:firstRow="1" w:lastRow="0" w:firstColumn="1" w:lastColumn="0" w:noHBand="0" w:noVBand="1"/>
            </w:tblPr>
            <w:tblGrid>
              <w:gridCol w:w="7225"/>
              <w:gridCol w:w="656"/>
            </w:tblGrid>
            <w:tr w:rsidR="00870DD1" w:rsidTr="001A214E">
              <w:tc>
                <w:tcPr>
                  <w:tcW w:w="7225" w:type="dxa"/>
                </w:tcPr>
                <w:p w:rsidR="00870DD1" w:rsidRPr="00630AC4" w:rsidRDefault="00870DD1" w:rsidP="00870DD1">
                  <w:pPr>
                    <w:jc w:val="left"/>
                    <w:rPr>
                      <w:rFonts w:ascii="ＭＳ 明朝" w:hAnsi="ＭＳ 明朝"/>
                      <w:sz w:val="24"/>
                    </w:rPr>
                  </w:pPr>
                  <w:r>
                    <w:rPr>
                      <w:rFonts w:ascii="ＭＳ 明朝" w:hAnsi="ＭＳ 明朝" w:hint="eastAsia"/>
                      <w:sz w:val="24"/>
                    </w:rPr>
                    <w:t>小牧</w:t>
                  </w:r>
                  <w:r w:rsidRPr="00630AC4">
                    <w:rPr>
                      <w:rFonts w:ascii="ＭＳ 明朝" w:hAnsi="ＭＳ 明朝" w:hint="eastAsia"/>
                      <w:sz w:val="24"/>
                    </w:rPr>
                    <w:t>市が現在利用しているポータルサイト</w:t>
                  </w:r>
                  <w:r>
                    <w:rPr>
                      <w:rFonts w:ascii="ＭＳ 明朝" w:hAnsi="ＭＳ 明朝" w:hint="eastAsia"/>
                      <w:sz w:val="24"/>
                    </w:rPr>
                    <w:t>(仕様書５(1)参照)</w:t>
                  </w:r>
                  <w:r w:rsidRPr="00630AC4">
                    <w:rPr>
                      <w:rFonts w:ascii="ＭＳ 明朝" w:hAnsi="ＭＳ 明朝" w:hint="eastAsia"/>
                      <w:sz w:val="24"/>
                    </w:rPr>
                    <w:t>の運用継続及び新たなポータルサイト追加の対応が可能である</w:t>
                  </w:r>
                </w:p>
              </w:tc>
              <w:tc>
                <w:tcPr>
                  <w:tcW w:w="656" w:type="dxa"/>
                  <w:vAlign w:val="center"/>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Tr="001A214E">
              <w:tc>
                <w:tcPr>
                  <w:tcW w:w="7225" w:type="dxa"/>
                </w:tcPr>
                <w:p w:rsidR="00870DD1" w:rsidRPr="00630AC4" w:rsidRDefault="00870DD1" w:rsidP="00870DD1">
                  <w:pPr>
                    <w:jc w:val="left"/>
                    <w:rPr>
                      <w:rFonts w:ascii="ＭＳ 明朝" w:hAnsi="ＭＳ 明朝"/>
                      <w:sz w:val="24"/>
                    </w:rPr>
                  </w:pPr>
                  <w:r w:rsidRPr="00630AC4">
                    <w:rPr>
                      <w:rFonts w:ascii="ＭＳ 明朝" w:hAnsi="ＭＳ 明朝" w:hint="eastAsia"/>
                      <w:sz w:val="24"/>
                    </w:rPr>
                    <w:t>「</w:t>
                  </w:r>
                  <w:proofErr w:type="spellStart"/>
                  <w:r w:rsidRPr="00630AC4">
                    <w:rPr>
                      <w:rFonts w:ascii="ＭＳ 明朝" w:hAnsi="ＭＳ 明朝" w:hint="eastAsia"/>
                      <w:sz w:val="24"/>
                    </w:rPr>
                    <w:t>Le</w:t>
                  </w:r>
                  <w:r>
                    <w:rPr>
                      <w:rFonts w:ascii="ＭＳ 明朝" w:hAnsi="ＭＳ 明朝" w:hint="eastAsia"/>
                      <w:sz w:val="24"/>
                    </w:rPr>
                    <w:t>dg</w:t>
                  </w:r>
                  <w:r w:rsidRPr="00630AC4">
                    <w:rPr>
                      <w:rFonts w:ascii="ＭＳ 明朝" w:hAnsi="ＭＳ 明朝" w:hint="eastAsia"/>
                      <w:sz w:val="24"/>
                    </w:rPr>
                    <w:t>HOME</w:t>
                  </w:r>
                  <w:proofErr w:type="spellEnd"/>
                  <w:r w:rsidRPr="00630AC4">
                    <w:rPr>
                      <w:rFonts w:ascii="ＭＳ 明朝" w:hAnsi="ＭＳ 明朝" w:hint="eastAsia"/>
                      <w:sz w:val="24"/>
                    </w:rPr>
                    <w:t>」等ふるさと納税管理システム使用による寄附者情報一元管理が可能である</w:t>
                  </w:r>
                </w:p>
              </w:tc>
              <w:tc>
                <w:tcPr>
                  <w:tcW w:w="656" w:type="dxa"/>
                  <w:vAlign w:val="center"/>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Tr="001A214E">
              <w:tc>
                <w:tcPr>
                  <w:tcW w:w="7225" w:type="dxa"/>
                </w:tcPr>
                <w:p w:rsidR="00870DD1" w:rsidRPr="004E70AF" w:rsidRDefault="00870DD1" w:rsidP="00870DD1">
                  <w:pPr>
                    <w:jc w:val="left"/>
                    <w:rPr>
                      <w:rFonts w:ascii="ＭＳ 明朝" w:hAnsi="ＭＳ 明朝"/>
                      <w:color w:val="000000" w:themeColor="text1"/>
                      <w:sz w:val="24"/>
                    </w:rPr>
                  </w:pPr>
                  <w:r w:rsidRPr="004E70AF">
                    <w:rPr>
                      <w:rFonts w:ascii="ＭＳ 明朝" w:hAnsi="ＭＳ 明朝" w:hint="eastAsia"/>
                      <w:color w:val="000000" w:themeColor="text1"/>
                      <w:sz w:val="24"/>
                    </w:rPr>
                    <w:t>令和</w:t>
                  </w:r>
                  <w:r>
                    <w:rPr>
                      <w:rFonts w:ascii="ＭＳ 明朝" w:hAnsi="ＭＳ 明朝" w:hint="eastAsia"/>
                      <w:color w:val="000000" w:themeColor="text1"/>
                      <w:sz w:val="24"/>
                    </w:rPr>
                    <w:t>8</w:t>
                  </w:r>
                  <w:r w:rsidRPr="004E70AF">
                    <w:rPr>
                      <w:rFonts w:ascii="ＭＳ 明朝" w:hAnsi="ＭＳ 明朝" w:hint="eastAsia"/>
                      <w:color w:val="000000" w:themeColor="text1"/>
                      <w:sz w:val="24"/>
                    </w:rPr>
                    <w:t>年</w:t>
                  </w:r>
                  <w:r>
                    <w:rPr>
                      <w:rFonts w:ascii="ＭＳ 明朝" w:hAnsi="ＭＳ 明朝" w:hint="eastAsia"/>
                      <w:color w:val="000000" w:themeColor="text1"/>
                      <w:sz w:val="24"/>
                    </w:rPr>
                    <w:t>2月中旬より準備業務を行い、同年4月1日より運用開始できること。</w:t>
                  </w:r>
                </w:p>
              </w:tc>
              <w:tc>
                <w:tcPr>
                  <w:tcW w:w="656" w:type="dxa"/>
                  <w:vAlign w:val="center"/>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Tr="001A214E">
              <w:tc>
                <w:tcPr>
                  <w:tcW w:w="7225" w:type="dxa"/>
                </w:tcPr>
                <w:p w:rsidR="00870DD1" w:rsidRPr="004E70AF" w:rsidRDefault="00870DD1" w:rsidP="00870DD1">
                  <w:pPr>
                    <w:jc w:val="left"/>
                    <w:rPr>
                      <w:rFonts w:ascii="ＭＳ 明朝" w:hAnsi="ＭＳ 明朝"/>
                      <w:color w:val="000000" w:themeColor="text1"/>
                      <w:sz w:val="24"/>
                    </w:rPr>
                  </w:pPr>
                  <w:r w:rsidRPr="004E70AF">
                    <w:rPr>
                      <w:rFonts w:ascii="ＭＳ 明朝" w:hAnsi="ＭＳ 明朝" w:hint="eastAsia"/>
                      <w:color w:val="000000" w:themeColor="text1"/>
                      <w:sz w:val="24"/>
                    </w:rPr>
                    <w:t>令和</w:t>
                  </w:r>
                  <w:r>
                    <w:rPr>
                      <w:rFonts w:ascii="ＭＳ 明朝" w:hAnsi="ＭＳ 明朝" w:hint="eastAsia"/>
                      <w:color w:val="000000" w:themeColor="text1"/>
                      <w:sz w:val="24"/>
                    </w:rPr>
                    <w:t>7</w:t>
                  </w:r>
                  <w:r w:rsidRPr="004E70AF">
                    <w:rPr>
                      <w:rFonts w:ascii="ＭＳ 明朝" w:hAnsi="ＭＳ 明朝" w:hint="eastAsia"/>
                      <w:color w:val="000000" w:themeColor="text1"/>
                      <w:sz w:val="24"/>
                    </w:rPr>
                    <w:t>年度中に他自治体のふるさと納税業務に関する委託実績を</w:t>
                  </w:r>
                  <w:r>
                    <w:rPr>
                      <w:rFonts w:ascii="ＭＳ 明朝" w:hAnsi="ＭＳ 明朝" w:hint="eastAsia"/>
                      <w:color w:val="000000" w:themeColor="text1"/>
                      <w:sz w:val="24"/>
                    </w:rPr>
                    <w:t>5</w:t>
                  </w:r>
                  <w:r w:rsidRPr="004E70AF">
                    <w:rPr>
                      <w:rFonts w:ascii="ＭＳ 明朝" w:hAnsi="ＭＳ 明朝" w:hint="eastAsia"/>
                      <w:color w:val="000000" w:themeColor="text1"/>
                      <w:sz w:val="24"/>
                    </w:rPr>
                    <w:t>件以上有している</w:t>
                  </w:r>
                </w:p>
              </w:tc>
              <w:tc>
                <w:tcPr>
                  <w:tcW w:w="656" w:type="dxa"/>
                  <w:vAlign w:val="center"/>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Tr="001A214E">
              <w:tc>
                <w:tcPr>
                  <w:tcW w:w="7225" w:type="dxa"/>
                </w:tcPr>
                <w:p w:rsidR="00870DD1" w:rsidRPr="004E70AF" w:rsidRDefault="00870DD1" w:rsidP="00870DD1">
                  <w:pPr>
                    <w:jc w:val="left"/>
                    <w:rPr>
                      <w:rFonts w:ascii="ＭＳ 明朝" w:hAnsi="ＭＳ 明朝"/>
                      <w:color w:val="000000" w:themeColor="text1"/>
                      <w:sz w:val="24"/>
                    </w:rPr>
                  </w:pPr>
                  <w:r w:rsidRPr="004E70AF">
                    <w:rPr>
                      <w:rFonts w:ascii="ＭＳ 明朝" w:hAnsi="ＭＳ 明朝" w:hint="eastAsia"/>
                      <w:color w:val="000000" w:themeColor="text1"/>
                      <w:sz w:val="24"/>
                    </w:rPr>
                    <w:t>令和</w:t>
                  </w:r>
                  <w:r>
                    <w:rPr>
                      <w:rFonts w:ascii="ＭＳ 明朝" w:hAnsi="ＭＳ 明朝" w:hint="eastAsia"/>
                      <w:color w:val="000000" w:themeColor="text1"/>
                      <w:sz w:val="24"/>
                    </w:rPr>
                    <w:t>6</w:t>
                  </w:r>
                  <w:r w:rsidRPr="004E70AF">
                    <w:rPr>
                      <w:rFonts w:ascii="ＭＳ 明朝" w:hAnsi="ＭＳ 明朝" w:hint="eastAsia"/>
                      <w:color w:val="000000" w:themeColor="text1"/>
                      <w:sz w:val="24"/>
                    </w:rPr>
                    <w:t>年度中に他自治体のふるさと納税業務において、個人情報を含む寄附受付を計</w:t>
                  </w:r>
                  <w:r>
                    <w:rPr>
                      <w:rFonts w:ascii="ＭＳ 明朝" w:hAnsi="ＭＳ 明朝" w:hint="eastAsia"/>
                      <w:color w:val="000000" w:themeColor="text1"/>
                      <w:sz w:val="24"/>
                    </w:rPr>
                    <w:t>3</w:t>
                  </w:r>
                  <w:r w:rsidRPr="004E70AF">
                    <w:rPr>
                      <w:rFonts w:ascii="ＭＳ 明朝" w:hAnsi="ＭＳ 明朝" w:hint="eastAsia"/>
                      <w:color w:val="000000" w:themeColor="text1"/>
                      <w:sz w:val="24"/>
                    </w:rPr>
                    <w:t>万件以上扱った経験を有している。(複数自治体の合計数)</w:t>
                  </w:r>
                </w:p>
              </w:tc>
              <w:tc>
                <w:tcPr>
                  <w:tcW w:w="656" w:type="dxa"/>
                  <w:vAlign w:val="center"/>
                </w:tcPr>
                <w:p w:rsidR="00870DD1" w:rsidRPr="005E4200" w:rsidRDefault="00870DD1" w:rsidP="00870DD1">
                  <w:pPr>
                    <w:jc w:val="center"/>
                    <w:rPr>
                      <w:rFonts w:ascii="ＭＳ 明朝" w:hAnsi="ＭＳ 明朝"/>
                      <w:b/>
                      <w:sz w:val="24"/>
                    </w:rPr>
                  </w:pPr>
                  <w:r>
                    <w:rPr>
                      <w:rFonts w:ascii="ＭＳ 明朝" w:hAnsi="ＭＳ 明朝" w:hint="eastAsia"/>
                      <w:b/>
                      <w:sz w:val="24"/>
                    </w:rPr>
                    <w:t>□</w:t>
                  </w:r>
                </w:p>
              </w:tc>
            </w:tr>
          </w:tbl>
          <w:p w:rsidR="00870DD1" w:rsidRPr="00B12220" w:rsidRDefault="00870DD1" w:rsidP="00870DD1">
            <w:pPr>
              <w:ind w:leftChars="112" w:left="284"/>
              <w:jc w:val="left"/>
              <w:rPr>
                <w:rFonts w:ascii="ＭＳ 明朝" w:hAnsi="ＭＳ 明朝"/>
                <w:b/>
                <w:sz w:val="20"/>
              </w:rPr>
            </w:pPr>
          </w:p>
          <w:p w:rsidR="00870DD1" w:rsidRDefault="00870DD1" w:rsidP="00870DD1">
            <w:pPr>
              <w:ind w:leftChars="112" w:left="284"/>
              <w:jc w:val="left"/>
              <w:rPr>
                <w:rFonts w:ascii="ＭＳ 明朝" w:hAnsi="ＭＳ 明朝"/>
                <w:sz w:val="24"/>
              </w:rPr>
            </w:pPr>
          </w:p>
          <w:p w:rsidR="00870DD1" w:rsidRDefault="00870DD1" w:rsidP="00870DD1">
            <w:pPr>
              <w:ind w:leftChars="112" w:left="284"/>
              <w:jc w:val="left"/>
              <w:rPr>
                <w:rFonts w:ascii="ＭＳ 明朝" w:hAnsi="ＭＳ 明朝"/>
                <w:sz w:val="24"/>
              </w:rPr>
            </w:pPr>
          </w:p>
          <w:p w:rsidR="00870DD1" w:rsidRDefault="00870DD1" w:rsidP="00870DD1">
            <w:pPr>
              <w:ind w:leftChars="112" w:left="284"/>
              <w:jc w:val="left"/>
              <w:rPr>
                <w:rFonts w:ascii="ＭＳ 明朝" w:hAnsi="ＭＳ 明朝"/>
                <w:sz w:val="24"/>
              </w:rPr>
            </w:pPr>
          </w:p>
          <w:p w:rsidR="00870DD1" w:rsidRDefault="00870DD1" w:rsidP="00870DD1">
            <w:pPr>
              <w:ind w:leftChars="112" w:left="284"/>
              <w:jc w:val="left"/>
              <w:rPr>
                <w:rFonts w:ascii="ＭＳ 明朝" w:hAnsi="ＭＳ 明朝"/>
                <w:sz w:val="24"/>
              </w:rPr>
            </w:pPr>
          </w:p>
          <w:p w:rsidR="00870DD1" w:rsidRDefault="00870DD1" w:rsidP="00870DD1">
            <w:pPr>
              <w:ind w:leftChars="112" w:left="284"/>
              <w:jc w:val="left"/>
              <w:rPr>
                <w:rFonts w:ascii="ＭＳ 明朝" w:hAnsi="ＭＳ 明朝"/>
                <w:sz w:val="24"/>
              </w:rPr>
            </w:pPr>
          </w:p>
          <w:p w:rsidR="00870DD1" w:rsidRDefault="00870DD1" w:rsidP="00870DD1">
            <w:pPr>
              <w:ind w:leftChars="112" w:left="284"/>
              <w:jc w:val="left"/>
              <w:rPr>
                <w:rFonts w:ascii="ＭＳ 明朝" w:hAnsi="ＭＳ 明朝"/>
                <w:sz w:val="24"/>
              </w:rPr>
            </w:pPr>
          </w:p>
          <w:p w:rsidR="00870DD1" w:rsidRDefault="00870DD1" w:rsidP="00870DD1">
            <w:pPr>
              <w:ind w:leftChars="112" w:left="284"/>
              <w:jc w:val="left"/>
              <w:rPr>
                <w:rFonts w:ascii="ＭＳ 明朝" w:hAnsi="ＭＳ 明朝"/>
                <w:sz w:val="24"/>
              </w:rPr>
            </w:pPr>
          </w:p>
          <w:p w:rsidR="00870DD1" w:rsidRDefault="00870DD1" w:rsidP="00870DD1">
            <w:pPr>
              <w:ind w:leftChars="112" w:left="284"/>
              <w:jc w:val="left"/>
              <w:rPr>
                <w:rFonts w:ascii="ＭＳ 明朝" w:hAnsi="ＭＳ 明朝"/>
                <w:sz w:val="24"/>
              </w:rPr>
            </w:pPr>
          </w:p>
          <w:p w:rsidR="00870DD1" w:rsidRDefault="00870DD1" w:rsidP="00870DD1">
            <w:pPr>
              <w:ind w:leftChars="112" w:left="284"/>
              <w:jc w:val="left"/>
              <w:rPr>
                <w:rFonts w:ascii="ＭＳ 明朝" w:hAnsi="ＭＳ 明朝"/>
                <w:sz w:val="24"/>
              </w:rPr>
            </w:pPr>
          </w:p>
          <w:p w:rsidR="00870DD1" w:rsidRDefault="00870DD1" w:rsidP="00870DD1">
            <w:pPr>
              <w:ind w:leftChars="112" w:left="284"/>
              <w:jc w:val="left"/>
              <w:rPr>
                <w:rFonts w:ascii="ＭＳ 明朝" w:hAnsi="ＭＳ 明朝"/>
                <w:sz w:val="24"/>
              </w:rPr>
            </w:pPr>
          </w:p>
          <w:p w:rsidR="00870DD1" w:rsidRDefault="00870DD1" w:rsidP="00870DD1">
            <w:pPr>
              <w:ind w:leftChars="112" w:left="284"/>
              <w:jc w:val="left"/>
              <w:rPr>
                <w:rFonts w:ascii="ＭＳ 明朝" w:hAnsi="ＭＳ 明朝"/>
                <w:sz w:val="24"/>
              </w:rPr>
            </w:pPr>
          </w:p>
          <w:p w:rsidR="00870DD1" w:rsidRDefault="00870DD1" w:rsidP="00870DD1">
            <w:pPr>
              <w:ind w:leftChars="112" w:left="284"/>
              <w:jc w:val="left"/>
              <w:rPr>
                <w:rFonts w:ascii="ＭＳ 明朝" w:hAnsi="ＭＳ 明朝"/>
                <w:sz w:val="24"/>
              </w:rPr>
            </w:pPr>
          </w:p>
          <w:p w:rsidR="00870DD1" w:rsidRDefault="00870DD1" w:rsidP="00870DD1">
            <w:pPr>
              <w:ind w:leftChars="112" w:left="284"/>
              <w:jc w:val="left"/>
              <w:rPr>
                <w:rFonts w:ascii="ＭＳ 明朝" w:hAnsi="ＭＳ 明朝"/>
                <w:sz w:val="24"/>
              </w:rPr>
            </w:pPr>
            <w:r>
              <w:rPr>
                <w:rFonts w:ascii="ＭＳ 明朝" w:hAnsi="ＭＳ 明朝" w:hint="eastAsia"/>
                <w:sz w:val="24"/>
              </w:rPr>
              <w:t>【対応可能な業務について】</w:t>
            </w:r>
          </w:p>
          <w:tbl>
            <w:tblPr>
              <w:tblStyle w:val="a3"/>
              <w:tblpPr w:leftFromText="142" w:rightFromText="142" w:vertAnchor="text" w:horzAnchor="margin" w:tblpXSpec="center" w:tblpY="150"/>
              <w:tblOverlap w:val="never"/>
              <w:tblW w:w="0" w:type="auto"/>
              <w:tblLayout w:type="fixed"/>
              <w:tblLook w:val="04A0" w:firstRow="1" w:lastRow="0" w:firstColumn="1" w:lastColumn="0" w:noHBand="0" w:noVBand="1"/>
            </w:tblPr>
            <w:tblGrid>
              <w:gridCol w:w="7366"/>
              <w:gridCol w:w="515"/>
            </w:tblGrid>
            <w:tr w:rsidR="00870DD1" w:rsidRPr="000640D3" w:rsidTr="00870DD1">
              <w:tc>
                <w:tcPr>
                  <w:tcW w:w="7366" w:type="dxa"/>
                </w:tcPr>
                <w:p w:rsidR="00870DD1" w:rsidRPr="004D7C80" w:rsidRDefault="00870DD1" w:rsidP="00870DD1">
                  <w:pPr>
                    <w:pStyle w:val="a4"/>
                    <w:numPr>
                      <w:ilvl w:val="0"/>
                      <w:numId w:val="1"/>
                    </w:numPr>
                    <w:autoSpaceDE w:val="0"/>
                    <w:autoSpaceDN w:val="0"/>
                    <w:adjustRightInd w:val="0"/>
                    <w:ind w:leftChars="-507" w:left="-1285" w:firstLine="0"/>
                    <w:jc w:val="left"/>
                    <w:rPr>
                      <w:rFonts w:cs="MS-Mincho"/>
                    </w:rPr>
                  </w:pPr>
                  <w:r w:rsidRPr="004D7C80">
                    <w:rPr>
                      <w:rFonts w:cs="MS-Mincho" w:hint="eastAsia"/>
                    </w:rPr>
                    <w:t>ポータルサイトの</w:t>
                  </w:r>
                  <w:r>
                    <w:rPr>
                      <w:rFonts w:cs="MS-Mincho" w:hint="eastAsia"/>
                    </w:rPr>
                    <w:t>ページ</w:t>
                  </w:r>
                  <w:r w:rsidRPr="004D7C80">
                    <w:rPr>
                      <w:rFonts w:cs="MS-Mincho" w:hint="eastAsia"/>
                    </w:rPr>
                    <w:t>作成及びＰＲ業務</w:t>
                  </w:r>
                </w:p>
              </w:tc>
              <w:tc>
                <w:tcPr>
                  <w:tcW w:w="515" w:type="dxa"/>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RPr="000640D3" w:rsidTr="00870DD1">
              <w:tc>
                <w:tcPr>
                  <w:tcW w:w="7366" w:type="dxa"/>
                </w:tcPr>
                <w:p w:rsidR="00870DD1" w:rsidRPr="004D7C80" w:rsidRDefault="00870DD1" w:rsidP="00870DD1">
                  <w:pPr>
                    <w:pStyle w:val="a4"/>
                    <w:numPr>
                      <w:ilvl w:val="0"/>
                      <w:numId w:val="1"/>
                    </w:numPr>
                    <w:autoSpaceDE w:val="0"/>
                    <w:autoSpaceDN w:val="0"/>
                    <w:adjustRightInd w:val="0"/>
                    <w:ind w:leftChars="-507" w:left="-1285" w:firstLine="0"/>
                    <w:jc w:val="left"/>
                    <w:rPr>
                      <w:rFonts w:cs="MS-Mincho"/>
                    </w:rPr>
                  </w:pPr>
                  <w:r>
                    <w:rPr>
                      <w:rFonts w:cs="MS-Mincho" w:hint="eastAsia"/>
                    </w:rPr>
                    <w:t>ポータルサイト保守管理</w:t>
                  </w:r>
                  <w:r w:rsidRPr="004D7C80">
                    <w:rPr>
                      <w:rFonts w:cs="MS-Mincho" w:hint="eastAsia"/>
                    </w:rPr>
                    <w:t>及び情報更新</w:t>
                  </w:r>
                  <w:r>
                    <w:rPr>
                      <w:rFonts w:cs="MS-Mincho" w:hint="eastAsia"/>
                    </w:rPr>
                    <w:t>業務</w:t>
                  </w:r>
                </w:p>
              </w:tc>
              <w:tc>
                <w:tcPr>
                  <w:tcW w:w="515" w:type="dxa"/>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RPr="000640D3" w:rsidTr="00870DD1">
              <w:tc>
                <w:tcPr>
                  <w:tcW w:w="7366" w:type="dxa"/>
                </w:tcPr>
                <w:p w:rsidR="00870DD1" w:rsidRPr="004D7C80" w:rsidRDefault="00870DD1" w:rsidP="00870DD1">
                  <w:pPr>
                    <w:pStyle w:val="a4"/>
                    <w:numPr>
                      <w:ilvl w:val="0"/>
                      <w:numId w:val="1"/>
                    </w:numPr>
                    <w:autoSpaceDE w:val="0"/>
                    <w:autoSpaceDN w:val="0"/>
                    <w:adjustRightInd w:val="0"/>
                    <w:ind w:leftChars="-507" w:left="-1285" w:firstLine="0"/>
                    <w:jc w:val="left"/>
                    <w:rPr>
                      <w:rFonts w:cs="MS-Mincho"/>
                    </w:rPr>
                  </w:pPr>
                  <w:r w:rsidRPr="004D7C80">
                    <w:rPr>
                      <w:rFonts w:cs="MS-Mincho" w:hint="eastAsia"/>
                    </w:rPr>
                    <w:t>寄附受付、寄附者情報の管理業務</w:t>
                  </w:r>
                </w:p>
              </w:tc>
              <w:tc>
                <w:tcPr>
                  <w:tcW w:w="515" w:type="dxa"/>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RPr="000640D3" w:rsidTr="00870DD1">
              <w:tc>
                <w:tcPr>
                  <w:tcW w:w="7366" w:type="dxa"/>
                </w:tcPr>
                <w:p w:rsidR="00870DD1" w:rsidRPr="004D7C80" w:rsidRDefault="00870DD1" w:rsidP="00870DD1">
                  <w:pPr>
                    <w:pStyle w:val="a4"/>
                    <w:numPr>
                      <w:ilvl w:val="0"/>
                      <w:numId w:val="1"/>
                    </w:numPr>
                    <w:autoSpaceDE w:val="0"/>
                    <w:autoSpaceDN w:val="0"/>
                    <w:adjustRightInd w:val="0"/>
                    <w:ind w:leftChars="-507" w:left="-1285" w:firstLine="0"/>
                    <w:jc w:val="left"/>
                    <w:rPr>
                      <w:rFonts w:cs="MS-Mincho"/>
                    </w:rPr>
                  </w:pPr>
                  <w:r w:rsidRPr="004D7C80">
                    <w:rPr>
                      <w:rFonts w:cs="MS-Mincho" w:hint="eastAsia"/>
                    </w:rPr>
                    <w:t>返礼品の出荷依頼、配送管理に関する業務</w:t>
                  </w:r>
                </w:p>
              </w:tc>
              <w:tc>
                <w:tcPr>
                  <w:tcW w:w="515" w:type="dxa"/>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RPr="000640D3" w:rsidTr="00870DD1">
              <w:trPr>
                <w:trHeight w:val="520"/>
              </w:trPr>
              <w:tc>
                <w:tcPr>
                  <w:tcW w:w="7366" w:type="dxa"/>
                </w:tcPr>
                <w:p w:rsidR="00870DD1" w:rsidRPr="004D7C80" w:rsidRDefault="00870DD1" w:rsidP="00870DD1">
                  <w:pPr>
                    <w:pStyle w:val="a4"/>
                    <w:numPr>
                      <w:ilvl w:val="0"/>
                      <w:numId w:val="1"/>
                    </w:numPr>
                    <w:autoSpaceDE w:val="0"/>
                    <w:autoSpaceDN w:val="0"/>
                    <w:adjustRightInd w:val="0"/>
                    <w:ind w:leftChars="-507" w:left="-1285" w:firstLine="0"/>
                    <w:jc w:val="left"/>
                    <w:rPr>
                      <w:rFonts w:cs="MS-Mincho"/>
                    </w:rPr>
                  </w:pPr>
                  <w:r>
                    <w:rPr>
                      <w:rFonts w:cs="MS-Mincho" w:hint="eastAsia"/>
                    </w:rPr>
                    <w:t>返礼品代の代理請求、</w:t>
                  </w:r>
                  <w:r w:rsidRPr="004D7C80">
                    <w:rPr>
                      <w:rFonts w:cs="MS-Mincho" w:hint="eastAsia"/>
                    </w:rPr>
                    <w:t>代理受領</w:t>
                  </w:r>
                  <w:r>
                    <w:rPr>
                      <w:rFonts w:cs="MS-Mincho" w:hint="eastAsia"/>
                    </w:rPr>
                    <w:t>及び返礼品事業者への支払</w:t>
                  </w:r>
                  <w:r>
                    <w:rPr>
                      <w:rFonts w:cs="MS-Mincho" w:hint="eastAsia"/>
                    </w:rPr>
                    <w:t>業務</w:t>
                  </w:r>
                </w:p>
              </w:tc>
              <w:tc>
                <w:tcPr>
                  <w:tcW w:w="515" w:type="dxa"/>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RPr="000640D3" w:rsidTr="00870DD1">
              <w:tc>
                <w:tcPr>
                  <w:tcW w:w="7366" w:type="dxa"/>
                </w:tcPr>
                <w:p w:rsidR="00870DD1" w:rsidRPr="004D7C80" w:rsidRDefault="00870DD1" w:rsidP="00870DD1">
                  <w:pPr>
                    <w:pStyle w:val="a4"/>
                    <w:numPr>
                      <w:ilvl w:val="0"/>
                      <w:numId w:val="1"/>
                    </w:numPr>
                    <w:autoSpaceDE w:val="0"/>
                    <w:autoSpaceDN w:val="0"/>
                    <w:adjustRightInd w:val="0"/>
                    <w:ind w:leftChars="-507" w:left="-1285" w:firstLine="0"/>
                    <w:jc w:val="left"/>
                    <w:rPr>
                      <w:rFonts w:cs="MS-Mincho"/>
                    </w:rPr>
                  </w:pPr>
                  <w:r w:rsidRPr="004D7C80">
                    <w:rPr>
                      <w:rFonts w:cs="MS-Mincho" w:hint="eastAsia"/>
                    </w:rPr>
                    <w:t>寄附金受領証明書等の発送業務</w:t>
                  </w:r>
                </w:p>
              </w:tc>
              <w:tc>
                <w:tcPr>
                  <w:tcW w:w="515" w:type="dxa"/>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RPr="000640D3" w:rsidTr="00870DD1">
              <w:tc>
                <w:tcPr>
                  <w:tcW w:w="7366" w:type="dxa"/>
                </w:tcPr>
                <w:p w:rsidR="00870DD1" w:rsidRPr="004D7C80" w:rsidRDefault="00870DD1" w:rsidP="00870DD1">
                  <w:pPr>
                    <w:pStyle w:val="a4"/>
                    <w:numPr>
                      <w:ilvl w:val="0"/>
                      <w:numId w:val="1"/>
                    </w:numPr>
                    <w:autoSpaceDE w:val="0"/>
                    <w:autoSpaceDN w:val="0"/>
                    <w:adjustRightInd w:val="0"/>
                    <w:ind w:leftChars="-507" w:left="-1285" w:firstLine="0"/>
                    <w:jc w:val="left"/>
                    <w:rPr>
                      <w:rFonts w:cs="MS-Mincho"/>
                    </w:rPr>
                  </w:pPr>
                  <w:r>
                    <w:rPr>
                      <w:rFonts w:cs="MS-Mincho" w:hint="eastAsia"/>
                    </w:rPr>
                    <w:t>申告特例制度</w:t>
                  </w:r>
                  <w:r w:rsidRPr="004D7C80">
                    <w:rPr>
                      <w:rFonts w:cs="MS-Mincho" w:hint="eastAsia"/>
                    </w:rPr>
                    <w:t>に関する業務</w:t>
                  </w:r>
                </w:p>
              </w:tc>
              <w:tc>
                <w:tcPr>
                  <w:tcW w:w="515" w:type="dxa"/>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RPr="000640D3" w:rsidTr="00870DD1">
              <w:tc>
                <w:tcPr>
                  <w:tcW w:w="7366" w:type="dxa"/>
                </w:tcPr>
                <w:p w:rsidR="00870DD1" w:rsidRPr="004D7C80" w:rsidRDefault="00870DD1" w:rsidP="00870DD1">
                  <w:pPr>
                    <w:pStyle w:val="a4"/>
                    <w:numPr>
                      <w:ilvl w:val="0"/>
                      <w:numId w:val="1"/>
                    </w:numPr>
                    <w:autoSpaceDE w:val="0"/>
                    <w:autoSpaceDN w:val="0"/>
                    <w:adjustRightInd w:val="0"/>
                    <w:ind w:leftChars="-507" w:left="-1285" w:firstLine="0"/>
                    <w:jc w:val="left"/>
                    <w:rPr>
                      <w:rFonts w:cs="MS-Mincho"/>
                    </w:rPr>
                  </w:pPr>
                  <w:r w:rsidRPr="004D7C80">
                    <w:rPr>
                      <w:rFonts w:cs="MS-Mincho" w:hint="eastAsia"/>
                    </w:rPr>
                    <w:t>寄附者からの問合せ対応</w:t>
                  </w:r>
                </w:p>
              </w:tc>
              <w:tc>
                <w:tcPr>
                  <w:tcW w:w="515" w:type="dxa"/>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RPr="000640D3" w:rsidTr="00870DD1">
              <w:tc>
                <w:tcPr>
                  <w:tcW w:w="7366" w:type="dxa"/>
                </w:tcPr>
                <w:p w:rsidR="00870DD1" w:rsidRPr="004D7C80" w:rsidRDefault="00870DD1" w:rsidP="00870DD1">
                  <w:pPr>
                    <w:pStyle w:val="a4"/>
                    <w:numPr>
                      <w:ilvl w:val="0"/>
                      <w:numId w:val="1"/>
                    </w:numPr>
                    <w:autoSpaceDE w:val="0"/>
                    <w:autoSpaceDN w:val="0"/>
                    <w:adjustRightInd w:val="0"/>
                    <w:ind w:leftChars="-507" w:left="-1285" w:firstLine="0"/>
                    <w:jc w:val="left"/>
                    <w:rPr>
                      <w:rFonts w:cs="MS-Mincho"/>
                    </w:rPr>
                  </w:pPr>
                  <w:r w:rsidRPr="004D7C80">
                    <w:rPr>
                      <w:rFonts w:cs="MS-Mincho" w:hint="eastAsia"/>
                    </w:rPr>
                    <w:t>返礼品のパンフレット作成業務</w:t>
                  </w:r>
                </w:p>
              </w:tc>
              <w:tc>
                <w:tcPr>
                  <w:tcW w:w="515" w:type="dxa"/>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r w:rsidR="00870DD1" w:rsidRPr="000640D3" w:rsidTr="00870DD1">
              <w:tc>
                <w:tcPr>
                  <w:tcW w:w="7366" w:type="dxa"/>
                </w:tcPr>
                <w:p w:rsidR="00870DD1" w:rsidRPr="007B1050" w:rsidRDefault="00870DD1" w:rsidP="00870DD1">
                  <w:pPr>
                    <w:autoSpaceDE w:val="0"/>
                    <w:autoSpaceDN w:val="0"/>
                    <w:adjustRightInd w:val="0"/>
                    <w:ind w:leftChars="-507" w:left="-1285"/>
                    <w:jc w:val="left"/>
                    <w:rPr>
                      <w:rFonts w:cs="MS-Mincho"/>
                    </w:rPr>
                  </w:pPr>
                  <w:r>
                    <w:rPr>
                      <w:rFonts w:cs="MS-Mincho" w:hint="eastAsia"/>
                    </w:rPr>
                    <w:t>(10)</w:t>
                  </w:r>
                  <w:r>
                    <w:rPr>
                      <w:rFonts w:cs="MS-Mincho" w:hint="eastAsia"/>
                    </w:rPr>
                    <w:t xml:space="preserve">そ　　</w:t>
                  </w:r>
                  <w:r>
                    <w:rPr>
                      <w:rFonts w:cs="MS-Mincho" w:hint="eastAsia"/>
                    </w:rPr>
                    <w:t xml:space="preserve"> </w:t>
                  </w:r>
                  <w:r>
                    <w:rPr>
                      <w:rFonts w:cs="MS-Mincho" w:hint="eastAsia"/>
                    </w:rPr>
                    <w:t>その他</w:t>
                  </w:r>
                  <w:r w:rsidRPr="007B1050">
                    <w:rPr>
                      <w:rFonts w:cs="MS-Mincho" w:hint="eastAsia"/>
                    </w:rPr>
                    <w:t>本市のふるさと納税の推進に関する業務</w:t>
                  </w:r>
                </w:p>
              </w:tc>
              <w:tc>
                <w:tcPr>
                  <w:tcW w:w="515" w:type="dxa"/>
                </w:tcPr>
                <w:p w:rsidR="00870DD1" w:rsidRPr="00630AC4" w:rsidRDefault="00870DD1" w:rsidP="00870DD1">
                  <w:pPr>
                    <w:jc w:val="center"/>
                    <w:rPr>
                      <w:rFonts w:ascii="ＭＳ 明朝" w:hAnsi="ＭＳ 明朝"/>
                      <w:b/>
                      <w:sz w:val="24"/>
                    </w:rPr>
                  </w:pPr>
                  <w:r w:rsidRPr="00630AC4">
                    <w:rPr>
                      <w:rFonts w:ascii="ＭＳ 明朝" w:hAnsi="ＭＳ 明朝" w:hint="eastAsia"/>
                      <w:b/>
                      <w:sz w:val="24"/>
                    </w:rPr>
                    <w:t>□</w:t>
                  </w:r>
                </w:p>
              </w:tc>
            </w:tr>
          </w:tbl>
          <w:p w:rsidR="00870DD1" w:rsidRPr="00B12220" w:rsidRDefault="00870DD1" w:rsidP="00870DD1">
            <w:pPr>
              <w:ind w:leftChars="112" w:left="284"/>
              <w:jc w:val="left"/>
              <w:rPr>
                <w:rFonts w:ascii="ＭＳ 明朝" w:hAnsi="ＭＳ 明朝"/>
                <w:sz w:val="24"/>
              </w:rPr>
            </w:pPr>
          </w:p>
        </w:tc>
      </w:tr>
    </w:tbl>
    <w:p w:rsidR="00870DD1" w:rsidRDefault="00870DD1" w:rsidP="00870DD1">
      <w:pPr>
        <w:rPr>
          <w:sz w:val="24"/>
        </w:rPr>
      </w:pPr>
      <w:r>
        <w:rPr>
          <w:rFonts w:hint="eastAsia"/>
          <w:sz w:val="24"/>
        </w:rPr>
        <w:t>備考　用紙の大きさは、日本産業規格Ａ４とする。</w:t>
      </w:r>
      <w:bookmarkStart w:id="0" w:name="_GoBack"/>
      <w:bookmarkEnd w:id="0"/>
    </w:p>
    <w:sectPr w:rsidR="00870DD1" w:rsidSect="001E27A4">
      <w:pgSz w:w="11906" w:h="16838" w:code="9"/>
      <w:pgMar w:top="1418" w:right="1134" w:bottom="1418" w:left="1418" w:header="851" w:footer="992" w:gutter="0"/>
      <w:cols w:space="425"/>
      <w:docGrid w:type="linesAndChars" w:linePitch="424" w:charSpace="88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D1BDD"/>
    <w:multiLevelType w:val="hybridMultilevel"/>
    <w:tmpl w:val="B17093D2"/>
    <w:lvl w:ilvl="0" w:tplc="33DA9452">
      <w:start w:val="1"/>
      <w:numFmt w:val="decimal"/>
      <w:lvlText w:val="(%1）"/>
      <w:lvlJc w:val="left"/>
      <w:pPr>
        <w:ind w:left="846" w:hanging="420"/>
      </w:pPr>
      <w:rPr>
        <w:rFonts w:hint="eastAsia"/>
      </w:rPr>
    </w:lvl>
    <w:lvl w:ilvl="1" w:tplc="E600121E">
      <w:start w:val="1"/>
      <w:numFmt w:val="decimalFullWidth"/>
      <w:lvlText w:val="（%2）"/>
      <w:lvlJc w:val="left"/>
      <w:pPr>
        <w:ind w:left="1088" w:hanging="810"/>
      </w:pPr>
      <w:rPr>
        <w:rFonts w:hint="eastAsia"/>
      </w:r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283"/>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D1"/>
    <w:rsid w:val="001858EE"/>
    <w:rsid w:val="001E27A4"/>
    <w:rsid w:val="00870DD1"/>
    <w:rsid w:val="00BD7BCB"/>
    <w:rsid w:val="00D84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5017EF"/>
  <w15:chartTrackingRefBased/>
  <w15:docId w15:val="{06F9AC26-FB46-4C97-AA7F-ED297483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DD1"/>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DD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0D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麻依子</dc:creator>
  <cp:keywords/>
  <dc:description/>
  <cp:lastModifiedBy>神谷　麻依子</cp:lastModifiedBy>
  <cp:revision>1</cp:revision>
  <dcterms:created xsi:type="dcterms:W3CDTF">2025-11-18T05:31:00Z</dcterms:created>
  <dcterms:modified xsi:type="dcterms:W3CDTF">2025-11-18T05:34:00Z</dcterms:modified>
</cp:coreProperties>
</file>